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0EED" w14:textId="77777777" w:rsidR="00852E27" w:rsidRDefault="00B731B3" w:rsidP="00852FC4">
      <w:pPr>
        <w:ind w:left="-993"/>
      </w:pPr>
      <w:r>
        <w:rPr>
          <w:noProof/>
        </w:rPr>
        <mc:AlternateContent>
          <mc:Choice Requires="wps">
            <w:drawing>
              <wp:anchor distT="0" distB="0" distL="114300" distR="114300" simplePos="0" relativeHeight="251657728" behindDoc="0" locked="0" layoutInCell="1" allowOverlap="1" wp14:anchorId="0AE10F39" wp14:editId="0AE10F3A">
                <wp:simplePos x="0" y="0"/>
                <wp:positionH relativeFrom="column">
                  <wp:posOffset>2509520</wp:posOffset>
                </wp:positionH>
                <wp:positionV relativeFrom="paragraph">
                  <wp:posOffset>-37465</wp:posOffset>
                </wp:positionV>
                <wp:extent cx="3307715" cy="11728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172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10F3C" w14:textId="77777777" w:rsidR="00271212" w:rsidRPr="00541436" w:rsidRDefault="00271212" w:rsidP="006C1609">
                            <w:pPr>
                              <w:jc w:val="center"/>
                              <w:rPr>
                                <w:rFonts w:ascii="Tempus Sans ITC" w:hAnsi="Tempus Sans ITC"/>
                                <w:b/>
                                <w:sz w:val="28"/>
                                <w:szCs w:val="28"/>
                              </w:rPr>
                            </w:pPr>
                            <w:r w:rsidRPr="00541436">
                              <w:rPr>
                                <w:rFonts w:ascii="Tempus Sans ITC" w:hAnsi="Tempus Sans ITC"/>
                                <w:b/>
                                <w:sz w:val="28"/>
                                <w:szCs w:val="28"/>
                              </w:rPr>
                              <w:t>CONCOURS DES MAISONS</w:t>
                            </w:r>
                            <w:r w:rsidR="000B7CF5" w:rsidRPr="00541436">
                              <w:rPr>
                                <w:rFonts w:ascii="Tempus Sans ITC" w:hAnsi="Tempus Sans ITC"/>
                                <w:b/>
                                <w:sz w:val="28"/>
                                <w:szCs w:val="28"/>
                              </w:rPr>
                              <w:t xml:space="preserve">, </w:t>
                            </w:r>
                            <w:r w:rsidRPr="00541436">
                              <w:rPr>
                                <w:rFonts w:ascii="Tempus Sans ITC" w:hAnsi="Tempus Sans ITC"/>
                                <w:b/>
                                <w:sz w:val="28"/>
                                <w:szCs w:val="28"/>
                              </w:rPr>
                              <w:t xml:space="preserve">BALCONS </w:t>
                            </w:r>
                            <w:r w:rsidR="000B7CF5" w:rsidRPr="00541436">
                              <w:rPr>
                                <w:rFonts w:ascii="Tempus Sans ITC" w:hAnsi="Tempus Sans ITC"/>
                                <w:b/>
                                <w:sz w:val="28"/>
                                <w:szCs w:val="28"/>
                              </w:rPr>
                              <w:t xml:space="preserve">ET JARDINS POTAGERS </w:t>
                            </w:r>
                            <w:r w:rsidRPr="00541436">
                              <w:rPr>
                                <w:rFonts w:ascii="Tempus Sans ITC" w:hAnsi="Tempus Sans ITC"/>
                                <w:b/>
                                <w:sz w:val="28"/>
                                <w:szCs w:val="28"/>
                              </w:rPr>
                              <w:t>FLEURIS</w:t>
                            </w:r>
                          </w:p>
                          <w:p w14:paraId="0AE10F3D" w14:textId="77777777" w:rsidR="00271212" w:rsidRPr="00541436" w:rsidRDefault="00271212" w:rsidP="006C1609">
                            <w:pPr>
                              <w:jc w:val="center"/>
                              <w:rPr>
                                <w:rFonts w:ascii="Tempus Sans ITC" w:hAnsi="Tempus Sans ITC"/>
                                <w:b/>
                                <w:sz w:val="28"/>
                                <w:szCs w:val="28"/>
                              </w:rPr>
                            </w:pPr>
                            <w:r w:rsidRPr="00541436">
                              <w:rPr>
                                <w:rFonts w:ascii="Tempus Sans ITC" w:hAnsi="Tempus Sans ITC"/>
                                <w:b/>
                                <w:sz w:val="28"/>
                                <w:szCs w:val="28"/>
                              </w:rPr>
                              <w:t>20</w:t>
                            </w:r>
                            <w:r w:rsidR="003D0D68">
                              <w:rPr>
                                <w:rFonts w:ascii="Tempus Sans ITC" w:hAnsi="Tempus Sans ITC"/>
                                <w:b/>
                                <w:sz w:val="28"/>
                                <w:szCs w:val="28"/>
                              </w:rPr>
                              <w:t>2</w:t>
                            </w:r>
                            <w:r w:rsidR="00B731B3">
                              <w:rPr>
                                <w:rFonts w:ascii="Tempus Sans ITC" w:hAnsi="Tempus Sans ITC"/>
                                <w:b/>
                                <w:sz w:val="28"/>
                                <w:szCs w:val="28"/>
                              </w:rPr>
                              <w:t>6</w:t>
                            </w:r>
                          </w:p>
                          <w:p w14:paraId="0AE10F3E" w14:textId="77777777" w:rsidR="00271212" w:rsidRPr="00541436" w:rsidRDefault="00271212" w:rsidP="006C1609">
                            <w:pPr>
                              <w:jc w:val="center"/>
                              <w:rPr>
                                <w:rFonts w:ascii="Tempus Sans ITC" w:hAnsi="Tempus Sans ITC"/>
                                <w:b/>
                                <w:sz w:val="20"/>
                                <w:szCs w:val="20"/>
                              </w:rPr>
                            </w:pPr>
                          </w:p>
                          <w:p w14:paraId="0AE10F3F" w14:textId="77777777" w:rsidR="00271212" w:rsidRPr="00541436" w:rsidRDefault="00271212" w:rsidP="006C1609">
                            <w:pPr>
                              <w:jc w:val="center"/>
                              <w:rPr>
                                <w:rFonts w:ascii="Tempus Sans ITC" w:hAnsi="Tempus Sans ITC"/>
                                <w:b/>
                                <w:sz w:val="28"/>
                                <w:szCs w:val="28"/>
                                <w:u w:val="single"/>
                              </w:rPr>
                            </w:pPr>
                            <w:r w:rsidRPr="00541436">
                              <w:rPr>
                                <w:rFonts w:ascii="Tempus Sans ITC" w:hAnsi="Tempus Sans ITC"/>
                                <w:b/>
                                <w:sz w:val="28"/>
                                <w:szCs w:val="28"/>
                                <w:shd w:val="pct15" w:color="auto" w:fill="auto"/>
                              </w:rPr>
                              <w:t>R</w:t>
                            </w:r>
                            <w:r w:rsidR="007A060C" w:rsidRPr="00541436">
                              <w:rPr>
                                <w:rFonts w:ascii="Tempus Sans ITC" w:hAnsi="Tempus Sans ITC"/>
                                <w:b/>
                                <w:sz w:val="28"/>
                                <w:szCs w:val="28"/>
                                <w:shd w:val="pct15" w:color="auto" w:fill="auto"/>
                              </w:rPr>
                              <w:t xml:space="preserve"> </w:t>
                            </w:r>
                            <w:r w:rsidR="00852FC4" w:rsidRPr="00541436">
                              <w:rPr>
                                <w:rFonts w:ascii="Tempus Sans ITC" w:hAnsi="Tempus Sans ITC"/>
                                <w:b/>
                                <w:sz w:val="28"/>
                                <w:szCs w:val="28"/>
                                <w:shd w:val="pct15" w:color="auto" w:fill="auto"/>
                              </w:rPr>
                              <w:t>È</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G</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L</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E</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M</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E</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N</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T</w:t>
                            </w:r>
                          </w:p>
                          <w:p w14:paraId="0AE10F40" w14:textId="77777777" w:rsidR="00271212" w:rsidRDefault="00271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6pt;margin-top:-2.95pt;width:260.45pt;height:9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LEhQIAABA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" stroked="f">
                <v:textbox>
                  <w:txbxContent>
                    <w:p w:rsidR="00271212" w:rsidRPr="00541436" w:rsidRDefault="00271212" w:rsidP="006C1609">
                      <w:pPr>
                        <w:jc w:val="center"/>
                        <w:rPr>
                          <w:rFonts w:ascii="Tempus Sans ITC" w:hAnsi="Tempus Sans ITC"/>
                          <w:b/>
                          <w:sz w:val="28"/>
                          <w:szCs w:val="28"/>
                        </w:rPr>
                      </w:pPr>
                      <w:r w:rsidRPr="00541436">
                        <w:rPr>
                          <w:rFonts w:ascii="Tempus Sans ITC" w:hAnsi="Tempus Sans ITC"/>
                          <w:b/>
                          <w:sz w:val="28"/>
                          <w:szCs w:val="28"/>
                        </w:rPr>
                        <w:t>CONCOURS DES MAISONS</w:t>
                      </w:r>
                      <w:r w:rsidR="000B7CF5" w:rsidRPr="00541436">
                        <w:rPr>
                          <w:rFonts w:ascii="Tempus Sans ITC" w:hAnsi="Tempus Sans ITC"/>
                          <w:b/>
                          <w:sz w:val="28"/>
                          <w:szCs w:val="28"/>
                        </w:rPr>
                        <w:t xml:space="preserve">, </w:t>
                      </w:r>
                      <w:r w:rsidRPr="00541436">
                        <w:rPr>
                          <w:rFonts w:ascii="Tempus Sans ITC" w:hAnsi="Tempus Sans ITC"/>
                          <w:b/>
                          <w:sz w:val="28"/>
                          <w:szCs w:val="28"/>
                        </w:rPr>
                        <w:t xml:space="preserve">BALCONS </w:t>
                      </w:r>
                      <w:r w:rsidR="000B7CF5" w:rsidRPr="00541436">
                        <w:rPr>
                          <w:rFonts w:ascii="Tempus Sans ITC" w:hAnsi="Tempus Sans ITC"/>
                          <w:b/>
                          <w:sz w:val="28"/>
                          <w:szCs w:val="28"/>
                        </w:rPr>
                        <w:t xml:space="preserve">ET JARDINS POTAGERS </w:t>
                      </w:r>
                      <w:r w:rsidRPr="00541436">
                        <w:rPr>
                          <w:rFonts w:ascii="Tempus Sans ITC" w:hAnsi="Tempus Sans ITC"/>
                          <w:b/>
                          <w:sz w:val="28"/>
                          <w:szCs w:val="28"/>
                        </w:rPr>
                        <w:t>FLEURIS</w:t>
                      </w:r>
                    </w:p>
                    <w:p w:rsidR="00271212" w:rsidRPr="00541436" w:rsidRDefault="00271212" w:rsidP="006C1609">
                      <w:pPr>
                        <w:jc w:val="center"/>
                        <w:rPr>
                          <w:rFonts w:ascii="Tempus Sans ITC" w:hAnsi="Tempus Sans ITC"/>
                          <w:b/>
                          <w:sz w:val="28"/>
                          <w:szCs w:val="28"/>
                        </w:rPr>
                      </w:pPr>
                      <w:r w:rsidRPr="00541436">
                        <w:rPr>
                          <w:rFonts w:ascii="Tempus Sans ITC" w:hAnsi="Tempus Sans ITC"/>
                          <w:b/>
                          <w:sz w:val="28"/>
                          <w:szCs w:val="28"/>
                        </w:rPr>
                        <w:t>20</w:t>
                      </w:r>
                      <w:r w:rsidR="003D0D68">
                        <w:rPr>
                          <w:rFonts w:ascii="Tempus Sans ITC" w:hAnsi="Tempus Sans ITC"/>
                          <w:b/>
                          <w:sz w:val="28"/>
                          <w:szCs w:val="28"/>
                        </w:rPr>
                        <w:t>2</w:t>
                      </w:r>
                      <w:r w:rsidR="00B731B3">
                        <w:rPr>
                          <w:rFonts w:ascii="Tempus Sans ITC" w:hAnsi="Tempus Sans ITC"/>
                          <w:b/>
                          <w:sz w:val="28"/>
                          <w:szCs w:val="28"/>
                        </w:rPr>
                        <w:t>6</w:t>
                      </w:r>
                    </w:p>
                    <w:p w:rsidR="00271212" w:rsidRPr="00541436" w:rsidRDefault="00271212" w:rsidP="006C1609">
                      <w:pPr>
                        <w:jc w:val="center"/>
                        <w:rPr>
                          <w:rFonts w:ascii="Tempus Sans ITC" w:hAnsi="Tempus Sans ITC"/>
                          <w:b/>
                          <w:sz w:val="20"/>
                          <w:szCs w:val="20"/>
                        </w:rPr>
                      </w:pPr>
                    </w:p>
                    <w:p w:rsidR="00271212" w:rsidRPr="00541436" w:rsidRDefault="00271212" w:rsidP="006C1609">
                      <w:pPr>
                        <w:jc w:val="center"/>
                        <w:rPr>
                          <w:rFonts w:ascii="Tempus Sans ITC" w:hAnsi="Tempus Sans ITC"/>
                          <w:b/>
                          <w:sz w:val="28"/>
                          <w:szCs w:val="28"/>
                          <w:u w:val="single"/>
                        </w:rPr>
                      </w:pPr>
                      <w:r w:rsidRPr="00541436">
                        <w:rPr>
                          <w:rFonts w:ascii="Tempus Sans ITC" w:hAnsi="Tempus Sans ITC"/>
                          <w:b/>
                          <w:sz w:val="28"/>
                          <w:szCs w:val="28"/>
                          <w:shd w:val="pct15" w:color="auto" w:fill="auto"/>
                        </w:rPr>
                        <w:t>R</w:t>
                      </w:r>
                      <w:r w:rsidR="007A060C" w:rsidRPr="00541436">
                        <w:rPr>
                          <w:rFonts w:ascii="Tempus Sans ITC" w:hAnsi="Tempus Sans ITC"/>
                          <w:b/>
                          <w:sz w:val="28"/>
                          <w:szCs w:val="28"/>
                          <w:shd w:val="pct15" w:color="auto" w:fill="auto"/>
                        </w:rPr>
                        <w:t xml:space="preserve"> </w:t>
                      </w:r>
                      <w:r w:rsidR="00852FC4" w:rsidRPr="00541436">
                        <w:rPr>
                          <w:rFonts w:ascii="Tempus Sans ITC" w:hAnsi="Tempus Sans ITC"/>
                          <w:b/>
                          <w:sz w:val="28"/>
                          <w:szCs w:val="28"/>
                          <w:shd w:val="pct15" w:color="auto" w:fill="auto"/>
                        </w:rPr>
                        <w:t>È</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G</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L</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E</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M</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E</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N</w:t>
                      </w:r>
                      <w:r w:rsidR="007A060C" w:rsidRPr="00541436">
                        <w:rPr>
                          <w:rFonts w:ascii="Tempus Sans ITC" w:hAnsi="Tempus Sans ITC"/>
                          <w:b/>
                          <w:sz w:val="28"/>
                          <w:szCs w:val="28"/>
                          <w:shd w:val="pct15" w:color="auto" w:fill="auto"/>
                        </w:rPr>
                        <w:t xml:space="preserve"> </w:t>
                      </w:r>
                      <w:r w:rsidRPr="00541436">
                        <w:rPr>
                          <w:rFonts w:ascii="Tempus Sans ITC" w:hAnsi="Tempus Sans ITC"/>
                          <w:b/>
                          <w:sz w:val="28"/>
                          <w:szCs w:val="28"/>
                          <w:shd w:val="pct15" w:color="auto" w:fill="auto"/>
                        </w:rPr>
                        <w:t>T</w:t>
                      </w:r>
                    </w:p>
                    <w:p w:rsidR="00271212" w:rsidRDefault="00271212"/>
                  </w:txbxContent>
                </v:textbox>
              </v:shape>
            </w:pict>
          </mc:Fallback>
        </mc:AlternateContent>
      </w:r>
      <w:r w:rsidR="00403E91">
        <w:object w:dxaOrig="3000" w:dyaOrig="2730" w14:anchorId="0AE10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95pt;height:75.3pt" o:ole="" fillcolor="window">
            <v:imagedata r:id="rId8" o:title=""/>
          </v:shape>
          <o:OLEObject Type="Embed" ProgID="MSPhotoEd.3" ShapeID="_x0000_i1025" DrawAspect="Content" ObjectID="_1840079781" r:id="rId9"/>
        </w:object>
      </w:r>
    </w:p>
    <w:p w14:paraId="0AE10EEE" w14:textId="77777777" w:rsidR="0015611E" w:rsidRDefault="0015611E" w:rsidP="00852FC4">
      <w:pPr>
        <w:ind w:left="-993"/>
      </w:pPr>
    </w:p>
    <w:p w14:paraId="124ADE10" w14:textId="77777777" w:rsidR="003B6964" w:rsidRDefault="003B6964" w:rsidP="00852FC4">
      <w:pPr>
        <w:ind w:left="-993"/>
      </w:pPr>
    </w:p>
    <w:p w14:paraId="0AE10EEF" w14:textId="77777777" w:rsidR="00FC128F" w:rsidRPr="004345D6" w:rsidRDefault="00FC128F" w:rsidP="00852FC4">
      <w:pPr>
        <w:ind w:left="851" w:hanging="1418"/>
        <w:jc w:val="both"/>
        <w:rPr>
          <w:rFonts w:ascii="Tempus Sans ITC" w:hAnsi="Tempus Sans ITC"/>
          <w:sz w:val="22"/>
          <w:szCs w:val="22"/>
        </w:rPr>
      </w:pPr>
      <w:r w:rsidRPr="006C1609">
        <w:rPr>
          <w:rFonts w:ascii="Tempus Sans ITC" w:hAnsi="Tempus Sans ITC"/>
          <w:b/>
          <w:i/>
          <w:sz w:val="22"/>
          <w:szCs w:val="22"/>
        </w:rPr>
        <w:t>Article 1</w:t>
      </w:r>
      <w:r w:rsidRPr="006C1609">
        <w:rPr>
          <w:rFonts w:ascii="Tempus Sans ITC" w:hAnsi="Tempus Sans ITC"/>
          <w:sz w:val="22"/>
          <w:szCs w:val="22"/>
        </w:rPr>
        <w:tab/>
        <w:t>La ville de B</w:t>
      </w:r>
      <w:r w:rsidR="00E27D2F" w:rsidRPr="006C1609">
        <w:rPr>
          <w:rFonts w:ascii="Tempus Sans ITC" w:hAnsi="Tempus Sans ITC"/>
          <w:sz w:val="22"/>
          <w:szCs w:val="22"/>
        </w:rPr>
        <w:t>allan-Miré organise</w:t>
      </w:r>
      <w:r w:rsidRPr="006C1609">
        <w:rPr>
          <w:rFonts w:ascii="Tempus Sans ITC" w:hAnsi="Tempus Sans ITC"/>
          <w:sz w:val="22"/>
          <w:szCs w:val="22"/>
        </w:rPr>
        <w:t xml:space="preserve"> un concours </w:t>
      </w:r>
      <w:r w:rsidR="00E37149" w:rsidRPr="006C1609">
        <w:rPr>
          <w:rFonts w:ascii="Tempus Sans ITC" w:hAnsi="Tempus Sans ITC"/>
          <w:sz w:val="22"/>
          <w:szCs w:val="22"/>
        </w:rPr>
        <w:t>de</w:t>
      </w:r>
      <w:r w:rsidR="00E27D2F" w:rsidRPr="006C1609">
        <w:rPr>
          <w:rFonts w:ascii="Tempus Sans ITC" w:hAnsi="Tempus Sans ITC"/>
          <w:sz w:val="22"/>
          <w:szCs w:val="22"/>
        </w:rPr>
        <w:t>s</w:t>
      </w:r>
      <w:r w:rsidR="00F76BA7">
        <w:rPr>
          <w:rFonts w:ascii="Tempus Sans ITC" w:hAnsi="Tempus Sans ITC"/>
          <w:sz w:val="22"/>
          <w:szCs w:val="22"/>
        </w:rPr>
        <w:t xml:space="preserve"> maisons, </w:t>
      </w:r>
      <w:r w:rsidR="00E27D2F" w:rsidRPr="006C1609">
        <w:rPr>
          <w:rFonts w:ascii="Tempus Sans ITC" w:hAnsi="Tempus Sans ITC"/>
          <w:sz w:val="22"/>
          <w:szCs w:val="22"/>
        </w:rPr>
        <w:t>balcons</w:t>
      </w:r>
      <w:r w:rsidR="00F76BA7">
        <w:rPr>
          <w:rFonts w:ascii="Tempus Sans ITC" w:hAnsi="Tempus Sans ITC"/>
          <w:sz w:val="22"/>
          <w:szCs w:val="22"/>
        </w:rPr>
        <w:t xml:space="preserve"> </w:t>
      </w:r>
      <w:r w:rsidR="00F76BA7" w:rsidRPr="004345D6">
        <w:rPr>
          <w:rFonts w:ascii="Tempus Sans ITC" w:hAnsi="Tempus Sans ITC"/>
          <w:sz w:val="22"/>
          <w:szCs w:val="22"/>
        </w:rPr>
        <w:t xml:space="preserve">et </w:t>
      </w:r>
      <w:r w:rsidR="004345D6" w:rsidRPr="004345D6">
        <w:rPr>
          <w:rFonts w:ascii="Tempus Sans ITC" w:hAnsi="Tempus Sans ITC"/>
          <w:sz w:val="22"/>
          <w:szCs w:val="22"/>
        </w:rPr>
        <w:t xml:space="preserve">un prix spécial </w:t>
      </w:r>
      <w:r w:rsidR="00F76BA7" w:rsidRPr="004345D6">
        <w:rPr>
          <w:rFonts w:ascii="Tempus Sans ITC" w:hAnsi="Tempus Sans ITC"/>
          <w:sz w:val="22"/>
          <w:szCs w:val="22"/>
        </w:rPr>
        <w:t>jardins potagers</w:t>
      </w:r>
      <w:r w:rsidRPr="004345D6">
        <w:rPr>
          <w:rFonts w:ascii="Tempus Sans ITC" w:hAnsi="Tempus Sans ITC"/>
          <w:sz w:val="22"/>
          <w:szCs w:val="22"/>
        </w:rPr>
        <w:t>.</w:t>
      </w:r>
    </w:p>
    <w:p w14:paraId="0AE10EF0" w14:textId="77777777" w:rsidR="001916F9" w:rsidRPr="003B6964" w:rsidRDefault="001916F9" w:rsidP="00852FC4">
      <w:pPr>
        <w:ind w:left="851" w:hanging="1418"/>
        <w:rPr>
          <w:rFonts w:ascii="Tempus Sans ITC" w:hAnsi="Tempus Sans ITC"/>
          <w:sz w:val="8"/>
          <w:szCs w:val="8"/>
        </w:rPr>
      </w:pPr>
    </w:p>
    <w:p w14:paraId="0AE10EF1" w14:textId="77777777" w:rsidR="00FC128F" w:rsidRPr="006C1609" w:rsidRDefault="00FC128F" w:rsidP="00852FC4">
      <w:pPr>
        <w:ind w:left="851" w:hanging="1418"/>
        <w:jc w:val="both"/>
        <w:rPr>
          <w:rFonts w:ascii="Tempus Sans ITC" w:hAnsi="Tempus Sans ITC"/>
          <w:sz w:val="22"/>
          <w:szCs w:val="22"/>
        </w:rPr>
      </w:pPr>
      <w:r w:rsidRPr="006C1609">
        <w:rPr>
          <w:rFonts w:ascii="Tempus Sans ITC" w:hAnsi="Tempus Sans ITC"/>
          <w:b/>
          <w:i/>
          <w:sz w:val="22"/>
          <w:szCs w:val="22"/>
        </w:rPr>
        <w:t>Article 2</w:t>
      </w:r>
      <w:r w:rsidRPr="006C1609">
        <w:rPr>
          <w:rFonts w:ascii="Tempus Sans ITC" w:hAnsi="Tempus Sans ITC"/>
          <w:sz w:val="22"/>
          <w:szCs w:val="22"/>
        </w:rPr>
        <w:tab/>
        <w:t xml:space="preserve">Ce concours est ouvert à tous les habitants de la </w:t>
      </w:r>
      <w:r w:rsidR="00526676">
        <w:rPr>
          <w:rFonts w:ascii="Tempus Sans ITC" w:hAnsi="Tempus Sans ITC"/>
          <w:sz w:val="22"/>
          <w:szCs w:val="22"/>
        </w:rPr>
        <w:t>c</w:t>
      </w:r>
      <w:r w:rsidRPr="006C1609">
        <w:rPr>
          <w:rFonts w:ascii="Tempus Sans ITC" w:hAnsi="Tempus Sans ITC"/>
          <w:sz w:val="22"/>
          <w:szCs w:val="22"/>
        </w:rPr>
        <w:t>ommune à l’exception des professionnels.</w:t>
      </w:r>
    </w:p>
    <w:p w14:paraId="0AE10EF2" w14:textId="77777777" w:rsidR="001916F9" w:rsidRPr="003B6964" w:rsidRDefault="001916F9" w:rsidP="00852FC4">
      <w:pPr>
        <w:ind w:left="851" w:hanging="1418"/>
        <w:rPr>
          <w:rFonts w:ascii="Tempus Sans ITC" w:hAnsi="Tempus Sans ITC"/>
          <w:sz w:val="8"/>
          <w:szCs w:val="8"/>
        </w:rPr>
      </w:pPr>
    </w:p>
    <w:p w14:paraId="0AE10EF3" w14:textId="77777777" w:rsidR="00E041CC" w:rsidRDefault="00FC128F" w:rsidP="00852FC4">
      <w:pPr>
        <w:ind w:left="851" w:hanging="1418"/>
        <w:jc w:val="both"/>
        <w:rPr>
          <w:rFonts w:ascii="Tempus Sans ITC" w:hAnsi="Tempus Sans ITC"/>
          <w:sz w:val="22"/>
          <w:szCs w:val="22"/>
        </w:rPr>
      </w:pPr>
      <w:r w:rsidRPr="006C1609">
        <w:rPr>
          <w:rFonts w:ascii="Tempus Sans ITC" w:hAnsi="Tempus Sans ITC"/>
          <w:b/>
          <w:i/>
          <w:sz w:val="22"/>
          <w:szCs w:val="22"/>
        </w:rPr>
        <w:t>Article 3</w:t>
      </w:r>
      <w:r w:rsidRPr="006C1609">
        <w:rPr>
          <w:rFonts w:ascii="Tempus Sans ITC" w:hAnsi="Tempus Sans ITC"/>
          <w:sz w:val="22"/>
          <w:szCs w:val="22"/>
        </w:rPr>
        <w:tab/>
        <w:t>La ville de Ballan-Miré est responsable de l’animation du concours</w:t>
      </w:r>
      <w:r w:rsidR="00E27D2F" w:rsidRPr="006C1609">
        <w:rPr>
          <w:rFonts w:ascii="Tempus Sans ITC" w:hAnsi="Tempus Sans ITC"/>
          <w:sz w:val="22"/>
          <w:szCs w:val="22"/>
        </w:rPr>
        <w:t>.</w:t>
      </w:r>
    </w:p>
    <w:p w14:paraId="0AE10EF4" w14:textId="77777777" w:rsidR="00FC128F" w:rsidRPr="006C1609" w:rsidRDefault="00E041CC" w:rsidP="00852FC4">
      <w:pPr>
        <w:ind w:left="851" w:hanging="1418"/>
        <w:jc w:val="both"/>
        <w:rPr>
          <w:rFonts w:ascii="Tempus Sans ITC" w:hAnsi="Tempus Sans ITC"/>
          <w:sz w:val="22"/>
          <w:szCs w:val="22"/>
        </w:rPr>
      </w:pPr>
      <w:r>
        <w:rPr>
          <w:rFonts w:ascii="Tempus Sans ITC" w:hAnsi="Tempus Sans ITC"/>
          <w:b/>
          <w:i/>
          <w:sz w:val="22"/>
          <w:szCs w:val="22"/>
        </w:rPr>
        <w:tab/>
      </w:r>
      <w:r w:rsidR="00E27D2F" w:rsidRPr="006C1609">
        <w:rPr>
          <w:rFonts w:ascii="Tempus Sans ITC" w:hAnsi="Tempus Sans ITC"/>
          <w:sz w:val="22"/>
          <w:szCs w:val="22"/>
        </w:rPr>
        <w:t>Elle met en place</w:t>
      </w:r>
      <w:r w:rsidR="00FC128F" w:rsidRPr="006C1609">
        <w:rPr>
          <w:rFonts w:ascii="Tempus Sans ITC" w:hAnsi="Tempus Sans ITC"/>
          <w:sz w:val="22"/>
          <w:szCs w:val="22"/>
        </w:rPr>
        <w:t xml:space="preserve"> le jury, seul juge en dernier ressort de la validité de l’attribution des prix.</w:t>
      </w:r>
    </w:p>
    <w:p w14:paraId="0AE10EF5" w14:textId="77777777" w:rsidR="001916F9" w:rsidRPr="003B6964" w:rsidRDefault="001916F9" w:rsidP="00852FC4">
      <w:pPr>
        <w:ind w:left="851" w:hanging="1418"/>
        <w:rPr>
          <w:rFonts w:ascii="Tempus Sans ITC" w:hAnsi="Tempus Sans ITC"/>
          <w:sz w:val="8"/>
          <w:szCs w:val="8"/>
        </w:rPr>
      </w:pPr>
    </w:p>
    <w:p w14:paraId="0AE10EF6" w14:textId="77777777" w:rsidR="00FC128F" w:rsidRPr="00E174F5" w:rsidRDefault="00FC128F" w:rsidP="00852FC4">
      <w:pPr>
        <w:ind w:left="851" w:hanging="1418"/>
        <w:jc w:val="both"/>
        <w:rPr>
          <w:rFonts w:ascii="Tempus Sans ITC" w:hAnsi="Tempus Sans ITC"/>
          <w:sz w:val="22"/>
          <w:szCs w:val="22"/>
        </w:rPr>
      </w:pPr>
      <w:r w:rsidRPr="006C1609">
        <w:rPr>
          <w:rFonts w:ascii="Tempus Sans ITC" w:hAnsi="Tempus Sans ITC"/>
          <w:b/>
          <w:i/>
          <w:sz w:val="22"/>
          <w:szCs w:val="22"/>
        </w:rPr>
        <w:t>Article 4</w:t>
      </w:r>
      <w:r w:rsidRPr="006C1609">
        <w:rPr>
          <w:rFonts w:ascii="Tempus Sans ITC" w:hAnsi="Tempus Sans ITC"/>
          <w:sz w:val="22"/>
          <w:szCs w:val="22"/>
        </w:rPr>
        <w:tab/>
        <w:t xml:space="preserve">Le jury est composé d’un Président (élu municipal) et de </w:t>
      </w:r>
      <w:r w:rsidR="0074512E">
        <w:rPr>
          <w:rFonts w:ascii="Tempus Sans ITC" w:hAnsi="Tempus Sans ITC"/>
          <w:sz w:val="22"/>
          <w:szCs w:val="22"/>
        </w:rPr>
        <w:t>3</w:t>
      </w:r>
      <w:r w:rsidRPr="006C1609">
        <w:rPr>
          <w:rFonts w:ascii="Tempus Sans ITC" w:hAnsi="Tempus Sans ITC"/>
          <w:sz w:val="22"/>
          <w:szCs w:val="22"/>
        </w:rPr>
        <w:t xml:space="preserve"> membres</w:t>
      </w:r>
      <w:r w:rsidR="004C1B92" w:rsidRPr="006C1609">
        <w:rPr>
          <w:rFonts w:ascii="Tempus Sans ITC" w:hAnsi="Tempus Sans ITC"/>
          <w:sz w:val="22"/>
          <w:szCs w:val="22"/>
        </w:rPr>
        <w:t xml:space="preserve">, dont </w:t>
      </w:r>
      <w:r w:rsidR="00E37149" w:rsidRPr="006C1609">
        <w:rPr>
          <w:rFonts w:ascii="Tempus Sans ITC" w:hAnsi="Tempus Sans ITC"/>
          <w:sz w:val="22"/>
          <w:szCs w:val="22"/>
        </w:rPr>
        <w:t>1 </w:t>
      </w:r>
      <w:r w:rsidR="00E27D2F" w:rsidRPr="006C1609">
        <w:rPr>
          <w:rFonts w:ascii="Tempus Sans ITC" w:hAnsi="Tempus Sans ITC"/>
          <w:sz w:val="22"/>
          <w:szCs w:val="22"/>
        </w:rPr>
        <w:t xml:space="preserve">adjoint ou </w:t>
      </w:r>
      <w:r w:rsidR="00B634EA">
        <w:rPr>
          <w:rFonts w:ascii="Tempus Sans ITC" w:hAnsi="Tempus Sans ITC"/>
          <w:sz w:val="22"/>
          <w:szCs w:val="22"/>
        </w:rPr>
        <w:t xml:space="preserve">2 </w:t>
      </w:r>
      <w:r w:rsidR="00E37149" w:rsidRPr="006C1609">
        <w:rPr>
          <w:rFonts w:ascii="Tempus Sans ITC" w:hAnsi="Tempus Sans ITC"/>
          <w:sz w:val="22"/>
          <w:szCs w:val="22"/>
        </w:rPr>
        <w:t>conseiller</w:t>
      </w:r>
      <w:r w:rsidR="00B634EA">
        <w:rPr>
          <w:rFonts w:ascii="Tempus Sans ITC" w:hAnsi="Tempus Sans ITC"/>
          <w:sz w:val="22"/>
          <w:szCs w:val="22"/>
        </w:rPr>
        <w:t>s municipaux</w:t>
      </w:r>
      <w:r w:rsidR="00E37149" w:rsidRPr="006C1609">
        <w:rPr>
          <w:rFonts w:ascii="Tempus Sans ITC" w:hAnsi="Tempus Sans ITC"/>
          <w:sz w:val="22"/>
          <w:szCs w:val="22"/>
        </w:rPr>
        <w:t xml:space="preserve">, </w:t>
      </w:r>
      <w:r w:rsidR="004C1B92" w:rsidRPr="006C1609">
        <w:rPr>
          <w:rFonts w:ascii="Tempus Sans ITC" w:hAnsi="Tempus Sans ITC"/>
          <w:sz w:val="22"/>
          <w:szCs w:val="22"/>
        </w:rPr>
        <w:t>2 </w:t>
      </w:r>
      <w:r w:rsidRPr="006C1609">
        <w:rPr>
          <w:rFonts w:ascii="Tempus Sans ITC" w:hAnsi="Tempus Sans ITC"/>
          <w:sz w:val="22"/>
          <w:szCs w:val="22"/>
        </w:rPr>
        <w:t>professionnels de l’horticulture</w:t>
      </w:r>
      <w:r w:rsidR="004C1B92" w:rsidRPr="006C1609">
        <w:rPr>
          <w:rFonts w:ascii="Tempus Sans ITC" w:hAnsi="Tempus Sans ITC"/>
          <w:sz w:val="22"/>
          <w:szCs w:val="22"/>
        </w:rPr>
        <w:t>,</w:t>
      </w:r>
      <w:r w:rsidR="00E27D2F" w:rsidRPr="006C1609">
        <w:rPr>
          <w:rFonts w:ascii="Tempus Sans ITC" w:hAnsi="Tempus Sans ITC"/>
          <w:sz w:val="22"/>
          <w:szCs w:val="22"/>
        </w:rPr>
        <w:t xml:space="preserve"> et les </w:t>
      </w:r>
      <w:r w:rsidR="00E174F5">
        <w:rPr>
          <w:rFonts w:ascii="Tempus Sans ITC" w:hAnsi="Tempus Sans ITC"/>
          <w:sz w:val="22"/>
          <w:szCs w:val="22"/>
        </w:rPr>
        <w:t>3</w:t>
      </w:r>
      <w:r w:rsidR="00E27D2F" w:rsidRPr="006C1609">
        <w:rPr>
          <w:rFonts w:ascii="Tempus Sans ITC" w:hAnsi="Tempus Sans ITC"/>
          <w:sz w:val="22"/>
          <w:szCs w:val="22"/>
        </w:rPr>
        <w:t xml:space="preserve"> premiers</w:t>
      </w:r>
      <w:r w:rsidR="00781842" w:rsidRPr="006C1609">
        <w:rPr>
          <w:rFonts w:ascii="Tempus Sans ITC" w:hAnsi="Tempus Sans ITC"/>
          <w:sz w:val="22"/>
          <w:szCs w:val="22"/>
        </w:rPr>
        <w:t xml:space="preserve"> </w:t>
      </w:r>
      <w:r w:rsidRPr="006C1609">
        <w:rPr>
          <w:rFonts w:ascii="Tempus Sans ITC" w:hAnsi="Tempus Sans ITC"/>
          <w:sz w:val="22"/>
          <w:szCs w:val="22"/>
        </w:rPr>
        <w:t>lauréat</w:t>
      </w:r>
      <w:r w:rsidR="00E27D2F" w:rsidRPr="006C1609">
        <w:rPr>
          <w:rFonts w:ascii="Tempus Sans ITC" w:hAnsi="Tempus Sans ITC"/>
          <w:sz w:val="22"/>
          <w:szCs w:val="22"/>
        </w:rPr>
        <w:t>s</w:t>
      </w:r>
      <w:r w:rsidRPr="006C1609">
        <w:rPr>
          <w:rFonts w:ascii="Tempus Sans ITC" w:hAnsi="Tempus Sans ITC"/>
          <w:sz w:val="22"/>
          <w:szCs w:val="22"/>
        </w:rPr>
        <w:t xml:space="preserve"> </w:t>
      </w:r>
      <w:r w:rsidR="00E27D2F" w:rsidRPr="006C1609">
        <w:rPr>
          <w:rFonts w:ascii="Tempus Sans ITC" w:hAnsi="Tempus Sans ITC"/>
          <w:sz w:val="22"/>
          <w:szCs w:val="22"/>
        </w:rPr>
        <w:t xml:space="preserve">de l’année </w:t>
      </w:r>
      <w:r w:rsidR="00E27D2F" w:rsidRPr="00E174F5">
        <w:rPr>
          <w:rFonts w:ascii="Tempus Sans ITC" w:hAnsi="Tempus Sans ITC"/>
          <w:sz w:val="22"/>
          <w:szCs w:val="22"/>
        </w:rPr>
        <w:t>20</w:t>
      </w:r>
      <w:r w:rsidR="0015611E">
        <w:rPr>
          <w:rFonts w:ascii="Tempus Sans ITC" w:hAnsi="Tempus Sans ITC"/>
          <w:sz w:val="22"/>
          <w:szCs w:val="22"/>
        </w:rPr>
        <w:t>2</w:t>
      </w:r>
      <w:r w:rsidR="00B731B3">
        <w:rPr>
          <w:rFonts w:ascii="Tempus Sans ITC" w:hAnsi="Tempus Sans ITC"/>
          <w:sz w:val="22"/>
          <w:szCs w:val="22"/>
        </w:rPr>
        <w:t>5</w:t>
      </w:r>
      <w:r w:rsidRPr="00E174F5">
        <w:rPr>
          <w:rFonts w:ascii="Tempus Sans ITC" w:hAnsi="Tempus Sans ITC"/>
          <w:sz w:val="22"/>
          <w:szCs w:val="22"/>
        </w:rPr>
        <w:t>.</w:t>
      </w:r>
    </w:p>
    <w:p w14:paraId="0AE10EF7" w14:textId="77777777" w:rsidR="001916F9" w:rsidRPr="003B6964" w:rsidRDefault="001916F9" w:rsidP="00852FC4">
      <w:pPr>
        <w:ind w:left="851" w:hanging="1418"/>
        <w:rPr>
          <w:rFonts w:ascii="Tempus Sans ITC" w:hAnsi="Tempus Sans ITC"/>
          <w:sz w:val="8"/>
          <w:szCs w:val="8"/>
        </w:rPr>
      </w:pPr>
    </w:p>
    <w:p w14:paraId="0AE10EF8" w14:textId="77777777" w:rsidR="00FC128F" w:rsidRPr="006C1609" w:rsidRDefault="00C3215C" w:rsidP="00852FC4">
      <w:pPr>
        <w:ind w:left="851" w:hanging="1418"/>
        <w:jc w:val="both"/>
        <w:rPr>
          <w:rFonts w:ascii="Tempus Sans ITC" w:hAnsi="Tempus Sans ITC"/>
          <w:sz w:val="22"/>
          <w:szCs w:val="22"/>
        </w:rPr>
      </w:pPr>
      <w:r w:rsidRPr="006C1609">
        <w:rPr>
          <w:rFonts w:ascii="Tempus Sans ITC" w:hAnsi="Tempus Sans ITC"/>
          <w:b/>
          <w:i/>
          <w:sz w:val="22"/>
          <w:szCs w:val="22"/>
        </w:rPr>
        <w:t>Article 5</w:t>
      </w:r>
      <w:r w:rsidRPr="006C1609">
        <w:rPr>
          <w:rFonts w:ascii="Tempus Sans ITC" w:hAnsi="Tempus Sans ITC"/>
          <w:sz w:val="22"/>
          <w:szCs w:val="22"/>
        </w:rPr>
        <w:tab/>
        <w:t>Le jury reste souverain dans le classement et peut ne pas attribuer tous les prix en fonction de la qualité du fleurissement.</w:t>
      </w:r>
    </w:p>
    <w:p w14:paraId="0AE10EF9" w14:textId="77777777" w:rsidR="001916F9" w:rsidRPr="003B6964" w:rsidRDefault="001916F9" w:rsidP="00852FC4">
      <w:pPr>
        <w:ind w:left="851" w:hanging="1418"/>
        <w:rPr>
          <w:rFonts w:ascii="Tempus Sans ITC" w:hAnsi="Tempus Sans ITC"/>
          <w:sz w:val="8"/>
          <w:szCs w:val="8"/>
        </w:rPr>
      </w:pPr>
    </w:p>
    <w:p w14:paraId="0AE10EFA" w14:textId="77777777" w:rsidR="00C3215C" w:rsidRPr="00E64DE7" w:rsidRDefault="00C3215C" w:rsidP="00852FC4">
      <w:pPr>
        <w:ind w:left="851" w:hanging="1418"/>
        <w:jc w:val="both"/>
        <w:rPr>
          <w:rFonts w:ascii="Tempus Sans ITC" w:hAnsi="Tempus Sans ITC"/>
          <w:sz w:val="22"/>
          <w:szCs w:val="22"/>
        </w:rPr>
      </w:pPr>
      <w:r w:rsidRPr="006C1609">
        <w:rPr>
          <w:rFonts w:ascii="Tempus Sans ITC" w:hAnsi="Tempus Sans ITC"/>
          <w:b/>
          <w:i/>
          <w:sz w:val="22"/>
          <w:szCs w:val="22"/>
        </w:rPr>
        <w:t>Article 6</w:t>
      </w:r>
      <w:r w:rsidRPr="006C1609">
        <w:rPr>
          <w:rFonts w:ascii="Tempus Sans ITC" w:hAnsi="Tempus Sans ITC"/>
          <w:b/>
          <w:i/>
          <w:sz w:val="22"/>
          <w:szCs w:val="22"/>
        </w:rPr>
        <w:tab/>
      </w:r>
      <w:r w:rsidRPr="006C1609">
        <w:rPr>
          <w:rFonts w:ascii="Tempus Sans ITC" w:hAnsi="Tempus Sans ITC"/>
          <w:sz w:val="22"/>
          <w:szCs w:val="22"/>
        </w:rPr>
        <w:t xml:space="preserve">La visite des participants au concours aura </w:t>
      </w:r>
      <w:r w:rsidR="00E37149" w:rsidRPr="006C1609">
        <w:rPr>
          <w:rFonts w:ascii="Tempus Sans ITC" w:hAnsi="Tempus Sans ITC"/>
          <w:sz w:val="22"/>
          <w:szCs w:val="22"/>
        </w:rPr>
        <w:t>lie</w:t>
      </w:r>
      <w:r w:rsidR="00E27D2F" w:rsidRPr="006C1609">
        <w:rPr>
          <w:rFonts w:ascii="Tempus Sans ITC" w:hAnsi="Tempus Sans ITC"/>
          <w:sz w:val="22"/>
          <w:szCs w:val="22"/>
        </w:rPr>
        <w:t xml:space="preserve">u </w:t>
      </w:r>
      <w:r w:rsidR="00E27D2F" w:rsidRPr="00E64DE7">
        <w:rPr>
          <w:rFonts w:ascii="Tempus Sans ITC" w:hAnsi="Tempus Sans ITC"/>
          <w:sz w:val="22"/>
          <w:szCs w:val="22"/>
        </w:rPr>
        <w:t xml:space="preserve">entre </w:t>
      </w:r>
      <w:r w:rsidR="00686773" w:rsidRPr="001C0230">
        <w:rPr>
          <w:rFonts w:ascii="Tempus Sans ITC" w:hAnsi="Tempus Sans ITC"/>
          <w:b/>
          <w:sz w:val="22"/>
          <w:szCs w:val="22"/>
        </w:rPr>
        <w:t xml:space="preserve">les </w:t>
      </w:r>
      <w:r w:rsidR="00253317">
        <w:rPr>
          <w:rFonts w:ascii="Tempus Sans ITC" w:hAnsi="Tempus Sans ITC"/>
          <w:b/>
          <w:sz w:val="22"/>
          <w:szCs w:val="22"/>
        </w:rPr>
        <w:t>2</w:t>
      </w:r>
      <w:r w:rsidR="00B731B3">
        <w:rPr>
          <w:rFonts w:ascii="Tempus Sans ITC" w:hAnsi="Tempus Sans ITC"/>
          <w:b/>
          <w:sz w:val="22"/>
          <w:szCs w:val="22"/>
        </w:rPr>
        <w:t>2</w:t>
      </w:r>
      <w:r w:rsidR="00253317">
        <w:rPr>
          <w:rFonts w:ascii="Tempus Sans ITC" w:hAnsi="Tempus Sans ITC"/>
          <w:b/>
          <w:sz w:val="22"/>
          <w:szCs w:val="22"/>
        </w:rPr>
        <w:t xml:space="preserve"> et 2</w:t>
      </w:r>
      <w:r w:rsidR="00B731B3">
        <w:rPr>
          <w:rFonts w:ascii="Tempus Sans ITC" w:hAnsi="Tempus Sans ITC"/>
          <w:b/>
          <w:sz w:val="22"/>
          <w:szCs w:val="22"/>
        </w:rPr>
        <w:t>6</w:t>
      </w:r>
      <w:r w:rsidR="00C93464" w:rsidRPr="001C0230">
        <w:rPr>
          <w:rFonts w:ascii="Tempus Sans ITC" w:hAnsi="Tempus Sans ITC"/>
          <w:b/>
          <w:sz w:val="22"/>
          <w:szCs w:val="22"/>
        </w:rPr>
        <w:t xml:space="preserve"> JUIN.</w:t>
      </w:r>
    </w:p>
    <w:p w14:paraId="0AE10EFB" w14:textId="77777777" w:rsidR="006C1609" w:rsidRPr="003B6964" w:rsidRDefault="006C1609" w:rsidP="003B6964">
      <w:pPr>
        <w:ind w:left="851" w:hanging="1418"/>
        <w:rPr>
          <w:rFonts w:ascii="Tempus Sans ITC" w:hAnsi="Tempus Sans ITC"/>
          <w:sz w:val="8"/>
          <w:szCs w:val="8"/>
        </w:rPr>
      </w:pPr>
    </w:p>
    <w:p w14:paraId="0AE10EFC" w14:textId="77777777" w:rsidR="00C3215C" w:rsidRPr="006C1609" w:rsidRDefault="00C3215C" w:rsidP="00852FC4">
      <w:pPr>
        <w:ind w:left="851" w:hanging="1418"/>
        <w:jc w:val="both"/>
        <w:rPr>
          <w:rFonts w:ascii="Tempus Sans ITC" w:hAnsi="Tempus Sans ITC"/>
          <w:sz w:val="22"/>
          <w:szCs w:val="22"/>
        </w:rPr>
      </w:pPr>
      <w:r w:rsidRPr="006C1609">
        <w:rPr>
          <w:rFonts w:ascii="Tempus Sans ITC" w:hAnsi="Tempus Sans ITC"/>
          <w:b/>
          <w:i/>
          <w:sz w:val="22"/>
          <w:szCs w:val="22"/>
        </w:rPr>
        <w:t>Article 7</w:t>
      </w:r>
      <w:r w:rsidRPr="006C1609">
        <w:rPr>
          <w:rFonts w:ascii="Tempus Sans ITC" w:hAnsi="Tempus Sans ITC"/>
          <w:sz w:val="22"/>
          <w:szCs w:val="22"/>
        </w:rPr>
        <w:tab/>
        <w:t>Après avoir établi le palmarès de ce concours, le jury proposera au concours</w:t>
      </w:r>
      <w:r w:rsidR="00594B96" w:rsidRPr="006C1609">
        <w:rPr>
          <w:rFonts w:ascii="Tempus Sans ITC" w:hAnsi="Tempus Sans ITC"/>
          <w:sz w:val="22"/>
          <w:szCs w:val="22"/>
        </w:rPr>
        <w:t xml:space="preserve"> départe</w:t>
      </w:r>
      <w:r w:rsidR="00E27D2F" w:rsidRPr="006C1609">
        <w:rPr>
          <w:rFonts w:ascii="Tempus Sans ITC" w:hAnsi="Tempus Sans ITC"/>
          <w:sz w:val="22"/>
          <w:szCs w:val="22"/>
        </w:rPr>
        <w:t xml:space="preserve">mental pour </w:t>
      </w:r>
      <w:r w:rsidR="00E27D2F" w:rsidRPr="00E174F5">
        <w:rPr>
          <w:rFonts w:ascii="Tempus Sans ITC" w:hAnsi="Tempus Sans ITC"/>
          <w:sz w:val="22"/>
          <w:szCs w:val="22"/>
        </w:rPr>
        <w:t>l’année 20</w:t>
      </w:r>
      <w:r w:rsidR="003D0D68">
        <w:rPr>
          <w:rFonts w:ascii="Tempus Sans ITC" w:hAnsi="Tempus Sans ITC"/>
          <w:sz w:val="22"/>
          <w:szCs w:val="22"/>
        </w:rPr>
        <w:t>2</w:t>
      </w:r>
      <w:r w:rsidR="00B731B3">
        <w:rPr>
          <w:rFonts w:ascii="Tempus Sans ITC" w:hAnsi="Tempus Sans ITC"/>
          <w:sz w:val="22"/>
          <w:szCs w:val="22"/>
        </w:rPr>
        <w:t>6</w:t>
      </w:r>
      <w:r w:rsidR="00F43A3D" w:rsidRPr="006C1609">
        <w:rPr>
          <w:rFonts w:ascii="Tempus Sans ITC" w:hAnsi="Tempus Sans ITC"/>
          <w:sz w:val="22"/>
          <w:szCs w:val="22"/>
        </w:rPr>
        <w:t>,</w:t>
      </w:r>
      <w:r w:rsidR="00E27D2F" w:rsidRPr="006C1609">
        <w:rPr>
          <w:rFonts w:ascii="Tempus Sans ITC" w:hAnsi="Tempus Sans ITC"/>
          <w:sz w:val="22"/>
          <w:szCs w:val="22"/>
        </w:rPr>
        <w:t xml:space="preserve"> 1 ou 2 lauréats, selon la qualité des jardins</w:t>
      </w:r>
      <w:r w:rsidR="00E174F5">
        <w:rPr>
          <w:rFonts w:ascii="Tempus Sans ITC" w:hAnsi="Tempus Sans ITC"/>
          <w:sz w:val="22"/>
          <w:szCs w:val="22"/>
        </w:rPr>
        <w:t xml:space="preserve"> et </w:t>
      </w:r>
      <w:r w:rsidR="00E27D2F" w:rsidRPr="006C1609">
        <w:rPr>
          <w:rFonts w:ascii="Tempus Sans ITC" w:hAnsi="Tempus Sans ITC"/>
          <w:sz w:val="22"/>
          <w:szCs w:val="22"/>
        </w:rPr>
        <w:t>balcons, parmi ceux susceptibles de</w:t>
      </w:r>
      <w:r w:rsidRPr="006C1609">
        <w:rPr>
          <w:rFonts w:ascii="Tempus Sans ITC" w:hAnsi="Tempus Sans ITC"/>
          <w:sz w:val="22"/>
          <w:szCs w:val="22"/>
        </w:rPr>
        <w:t xml:space="preserve"> recevoir une distinction.</w:t>
      </w:r>
    </w:p>
    <w:p w14:paraId="0AE10EFD" w14:textId="77777777" w:rsidR="001916F9" w:rsidRPr="003B6964" w:rsidRDefault="001916F9" w:rsidP="00852FC4">
      <w:pPr>
        <w:ind w:left="851" w:hanging="1418"/>
        <w:rPr>
          <w:rFonts w:ascii="Tempus Sans ITC" w:hAnsi="Tempus Sans ITC"/>
          <w:sz w:val="8"/>
          <w:szCs w:val="8"/>
        </w:rPr>
      </w:pPr>
    </w:p>
    <w:p w14:paraId="0AE10EFE" w14:textId="77777777" w:rsidR="00C3215C" w:rsidRPr="00E174F5" w:rsidRDefault="00C3215C" w:rsidP="00852FC4">
      <w:pPr>
        <w:ind w:left="851" w:hanging="1418"/>
        <w:jc w:val="both"/>
        <w:rPr>
          <w:rFonts w:ascii="Tempus Sans ITC" w:hAnsi="Tempus Sans ITC"/>
          <w:sz w:val="22"/>
          <w:szCs w:val="22"/>
        </w:rPr>
      </w:pPr>
      <w:r w:rsidRPr="006C1609">
        <w:rPr>
          <w:rFonts w:ascii="Tempus Sans ITC" w:hAnsi="Tempus Sans ITC"/>
          <w:b/>
          <w:i/>
          <w:sz w:val="22"/>
          <w:szCs w:val="22"/>
        </w:rPr>
        <w:t>Article 8</w:t>
      </w:r>
      <w:r w:rsidRPr="006C1609">
        <w:rPr>
          <w:rFonts w:ascii="Tempus Sans ITC" w:hAnsi="Tempus Sans ITC"/>
          <w:sz w:val="22"/>
          <w:szCs w:val="22"/>
        </w:rPr>
        <w:tab/>
        <w:t>Le premier</w:t>
      </w:r>
      <w:r w:rsidR="00E37149" w:rsidRPr="006C1609">
        <w:rPr>
          <w:rFonts w:ascii="Tempus Sans ITC" w:hAnsi="Tempus Sans ITC"/>
          <w:sz w:val="22"/>
          <w:szCs w:val="22"/>
        </w:rPr>
        <w:t xml:space="preserve"> </w:t>
      </w:r>
      <w:r w:rsidR="00E27D2F" w:rsidRPr="006C1609">
        <w:rPr>
          <w:rFonts w:ascii="Tempus Sans ITC" w:hAnsi="Tempus Sans ITC"/>
          <w:sz w:val="22"/>
          <w:szCs w:val="22"/>
        </w:rPr>
        <w:t xml:space="preserve">lauréat de chaque catégorie ne pourra pas </w:t>
      </w:r>
      <w:r w:rsidRPr="006C1609">
        <w:rPr>
          <w:rFonts w:ascii="Tempus Sans ITC" w:hAnsi="Tempus Sans ITC"/>
          <w:sz w:val="22"/>
          <w:szCs w:val="22"/>
        </w:rPr>
        <w:t>se représenter l’an</w:t>
      </w:r>
      <w:r w:rsidR="001E4372" w:rsidRPr="006C1609">
        <w:rPr>
          <w:rFonts w:ascii="Tempus Sans ITC" w:hAnsi="Tempus Sans ITC"/>
          <w:sz w:val="22"/>
          <w:szCs w:val="22"/>
        </w:rPr>
        <w:t>née suivante au concours</w:t>
      </w:r>
      <w:r w:rsidR="00E37149" w:rsidRPr="006C1609">
        <w:rPr>
          <w:rFonts w:ascii="Tempus Sans ITC" w:hAnsi="Tempus Sans ITC"/>
          <w:sz w:val="22"/>
          <w:szCs w:val="22"/>
        </w:rPr>
        <w:t xml:space="preserve"> car il fera pa</w:t>
      </w:r>
      <w:r w:rsidR="00F76BA7">
        <w:rPr>
          <w:rFonts w:ascii="Tempus Sans ITC" w:hAnsi="Tempus Sans ITC"/>
          <w:sz w:val="22"/>
          <w:szCs w:val="22"/>
        </w:rPr>
        <w:t xml:space="preserve">rtie </w:t>
      </w:r>
      <w:r w:rsidR="00E041CC">
        <w:rPr>
          <w:rFonts w:ascii="Tempus Sans ITC" w:hAnsi="Tempus Sans ITC"/>
          <w:sz w:val="22"/>
          <w:szCs w:val="22"/>
        </w:rPr>
        <w:t>du jury 20</w:t>
      </w:r>
      <w:r w:rsidR="003D0D68">
        <w:rPr>
          <w:rFonts w:ascii="Tempus Sans ITC" w:hAnsi="Tempus Sans ITC"/>
          <w:sz w:val="22"/>
          <w:szCs w:val="22"/>
        </w:rPr>
        <w:t>2</w:t>
      </w:r>
      <w:r w:rsidR="00B731B3">
        <w:rPr>
          <w:rFonts w:ascii="Tempus Sans ITC" w:hAnsi="Tempus Sans ITC"/>
          <w:sz w:val="22"/>
          <w:szCs w:val="22"/>
        </w:rPr>
        <w:t>7</w:t>
      </w:r>
      <w:r w:rsidR="00C43A1B">
        <w:rPr>
          <w:rFonts w:ascii="Tempus Sans ITC" w:hAnsi="Tempus Sans ITC"/>
          <w:sz w:val="22"/>
          <w:szCs w:val="22"/>
        </w:rPr>
        <w:t>.</w:t>
      </w:r>
    </w:p>
    <w:p w14:paraId="0AE10EFF" w14:textId="77777777" w:rsidR="001916F9" w:rsidRPr="003B6964" w:rsidRDefault="001916F9" w:rsidP="003B6964">
      <w:pPr>
        <w:ind w:left="851" w:hanging="1418"/>
        <w:rPr>
          <w:rFonts w:ascii="Tempus Sans ITC" w:hAnsi="Tempus Sans ITC"/>
          <w:sz w:val="8"/>
          <w:szCs w:val="8"/>
        </w:rPr>
      </w:pPr>
    </w:p>
    <w:p w14:paraId="0AE10F00" w14:textId="77777777" w:rsidR="001E4372" w:rsidRPr="006C1609" w:rsidRDefault="001E4372" w:rsidP="00852FC4">
      <w:pPr>
        <w:ind w:left="851" w:hanging="1418"/>
        <w:jc w:val="both"/>
        <w:rPr>
          <w:rFonts w:ascii="Tempus Sans ITC" w:hAnsi="Tempus Sans ITC"/>
          <w:sz w:val="22"/>
          <w:szCs w:val="22"/>
        </w:rPr>
      </w:pPr>
      <w:r w:rsidRPr="006C1609">
        <w:rPr>
          <w:rFonts w:ascii="Tempus Sans ITC" w:hAnsi="Tempus Sans ITC"/>
          <w:b/>
          <w:i/>
          <w:sz w:val="22"/>
          <w:szCs w:val="22"/>
        </w:rPr>
        <w:t>Article 9</w:t>
      </w:r>
      <w:r w:rsidRPr="006C1609">
        <w:rPr>
          <w:rFonts w:ascii="Tempus Sans ITC" w:hAnsi="Tempus Sans ITC"/>
          <w:sz w:val="22"/>
          <w:szCs w:val="22"/>
        </w:rPr>
        <w:tab/>
        <w:t>Les personnes inscrites au concours acceptent sans réserve le présent règlement ainsi que les décisions qui seront prises par le jury.</w:t>
      </w:r>
    </w:p>
    <w:p w14:paraId="0AE10F01" w14:textId="77777777" w:rsidR="001916F9" w:rsidRPr="003B6964" w:rsidRDefault="001916F9" w:rsidP="003B6964">
      <w:pPr>
        <w:ind w:left="851" w:hanging="1418"/>
        <w:rPr>
          <w:rFonts w:ascii="Tempus Sans ITC" w:hAnsi="Tempus Sans ITC"/>
          <w:sz w:val="8"/>
          <w:szCs w:val="8"/>
        </w:rPr>
      </w:pPr>
    </w:p>
    <w:p w14:paraId="0AE10F02" w14:textId="77777777" w:rsidR="001E4372" w:rsidRDefault="001E4372" w:rsidP="00852FC4">
      <w:pPr>
        <w:ind w:left="851" w:hanging="1418"/>
        <w:jc w:val="both"/>
        <w:rPr>
          <w:rFonts w:ascii="Tempus Sans ITC" w:hAnsi="Tempus Sans ITC"/>
          <w:sz w:val="22"/>
          <w:szCs w:val="22"/>
        </w:rPr>
      </w:pPr>
      <w:r w:rsidRPr="006C1609">
        <w:rPr>
          <w:rFonts w:ascii="Tempus Sans ITC" w:hAnsi="Tempus Sans ITC"/>
          <w:b/>
          <w:i/>
          <w:sz w:val="22"/>
          <w:szCs w:val="22"/>
        </w:rPr>
        <w:t>Article 10</w:t>
      </w:r>
      <w:r w:rsidR="00E37149" w:rsidRPr="006C1609">
        <w:rPr>
          <w:rFonts w:ascii="Tempus Sans ITC" w:hAnsi="Tempus Sans ITC"/>
          <w:sz w:val="22"/>
          <w:szCs w:val="22"/>
        </w:rPr>
        <w:tab/>
        <w:t>Classement des candidats</w:t>
      </w:r>
      <w:r w:rsidRPr="006C1609">
        <w:rPr>
          <w:rFonts w:ascii="Tempus Sans ITC" w:hAnsi="Tempus Sans ITC"/>
          <w:sz w:val="22"/>
          <w:szCs w:val="22"/>
        </w:rPr>
        <w:t xml:space="preserve"> par catégorie :</w:t>
      </w:r>
    </w:p>
    <w:p w14:paraId="0AE10F03" w14:textId="77777777" w:rsidR="00EE552B" w:rsidRPr="00B50528" w:rsidRDefault="00EE552B" w:rsidP="00852FC4">
      <w:pPr>
        <w:ind w:left="851" w:hanging="1418"/>
        <w:jc w:val="both"/>
        <w:rPr>
          <w:rFonts w:ascii="Tempus Sans ITC" w:hAnsi="Tempus Sans ITC"/>
          <w:sz w:val="6"/>
          <w:szCs w:val="6"/>
        </w:rPr>
      </w:pPr>
    </w:p>
    <w:p w14:paraId="0AE10F04" w14:textId="77777777" w:rsidR="00AD05E1" w:rsidRDefault="001916F9" w:rsidP="00852FC4">
      <w:pPr>
        <w:numPr>
          <w:ilvl w:val="0"/>
          <w:numId w:val="2"/>
        </w:numPr>
        <w:jc w:val="both"/>
        <w:rPr>
          <w:rFonts w:ascii="Tempus Sans ITC" w:hAnsi="Tempus Sans ITC"/>
          <w:sz w:val="22"/>
          <w:szCs w:val="22"/>
        </w:rPr>
      </w:pPr>
      <w:r w:rsidRPr="006C1609">
        <w:rPr>
          <w:rFonts w:ascii="Tempus Sans ITC" w:hAnsi="Tempus Sans ITC"/>
          <w:sz w:val="22"/>
          <w:szCs w:val="22"/>
        </w:rPr>
        <w:t xml:space="preserve"> </w:t>
      </w:r>
      <w:r w:rsidR="001E4372" w:rsidRPr="006C1609">
        <w:rPr>
          <w:rFonts w:ascii="Tempus Sans ITC" w:hAnsi="Tempus Sans ITC"/>
          <w:b/>
          <w:sz w:val="22"/>
          <w:szCs w:val="22"/>
        </w:rPr>
        <w:t>1</w:t>
      </w:r>
      <w:r w:rsidR="001E4372" w:rsidRPr="006C1609">
        <w:rPr>
          <w:rFonts w:ascii="Tempus Sans ITC" w:hAnsi="Tempus Sans ITC"/>
          <w:b/>
          <w:sz w:val="22"/>
          <w:szCs w:val="22"/>
          <w:vertAlign w:val="superscript"/>
        </w:rPr>
        <w:t>ère</w:t>
      </w:r>
      <w:r w:rsidR="001E4372" w:rsidRPr="006C1609">
        <w:rPr>
          <w:rFonts w:ascii="Tempus Sans ITC" w:hAnsi="Tempus Sans ITC"/>
          <w:b/>
          <w:sz w:val="22"/>
          <w:szCs w:val="22"/>
        </w:rPr>
        <w:t xml:space="preserve"> catégorie</w:t>
      </w:r>
      <w:r w:rsidR="00EE552B">
        <w:rPr>
          <w:rFonts w:ascii="Tempus Sans ITC" w:hAnsi="Tempus Sans ITC"/>
          <w:sz w:val="22"/>
          <w:szCs w:val="22"/>
        </w:rPr>
        <w:t> :</w:t>
      </w:r>
      <w:r w:rsidR="00EE552B">
        <w:rPr>
          <w:rFonts w:ascii="Tempus Sans ITC" w:hAnsi="Tempus Sans ITC"/>
          <w:sz w:val="22"/>
          <w:szCs w:val="22"/>
        </w:rPr>
        <w:tab/>
      </w:r>
      <w:r w:rsidR="001E4372" w:rsidRPr="00541436">
        <w:rPr>
          <w:rFonts w:ascii="Tempus Sans ITC" w:hAnsi="Tempus Sans ITC"/>
          <w:b/>
          <w:sz w:val="22"/>
          <w:szCs w:val="22"/>
        </w:rPr>
        <w:t>Maiso</w:t>
      </w:r>
      <w:r w:rsidR="00C658F2" w:rsidRPr="00541436">
        <w:rPr>
          <w:rFonts w:ascii="Tempus Sans ITC" w:hAnsi="Tempus Sans ITC"/>
          <w:b/>
          <w:sz w:val="22"/>
          <w:szCs w:val="22"/>
        </w:rPr>
        <w:t>n avec jardin fleuri</w:t>
      </w:r>
      <w:r w:rsidR="00C658F2" w:rsidRPr="006C1609">
        <w:rPr>
          <w:rFonts w:ascii="Tempus Sans ITC" w:hAnsi="Tempus Sans ITC"/>
          <w:sz w:val="22"/>
          <w:szCs w:val="22"/>
        </w:rPr>
        <w:t xml:space="preserve"> et paysagé</w:t>
      </w:r>
      <w:r w:rsidR="00EE552B">
        <w:rPr>
          <w:rFonts w:ascii="Tempus Sans ITC" w:hAnsi="Tempus Sans ITC"/>
          <w:sz w:val="22"/>
          <w:szCs w:val="22"/>
        </w:rPr>
        <w:t xml:space="preserve">, visible de la rue </w:t>
      </w:r>
    </w:p>
    <w:p w14:paraId="0AE10F05" w14:textId="77777777" w:rsidR="001E4372" w:rsidRDefault="00EE552B" w:rsidP="00AD05E1">
      <w:pPr>
        <w:ind w:left="2487" w:firstLine="349"/>
        <w:jc w:val="both"/>
        <w:rPr>
          <w:rFonts w:ascii="Tempus Sans ITC" w:hAnsi="Tempus Sans ITC"/>
          <w:sz w:val="22"/>
          <w:szCs w:val="22"/>
        </w:rPr>
      </w:pPr>
      <w:r>
        <w:rPr>
          <w:rFonts w:ascii="Tempus Sans ITC" w:hAnsi="Tempus Sans ITC"/>
          <w:sz w:val="22"/>
          <w:szCs w:val="22"/>
        </w:rPr>
        <w:t>(</w:t>
      </w:r>
      <w:r w:rsidR="00B731B3">
        <w:rPr>
          <w:rFonts w:ascii="Tempus Sans ITC" w:hAnsi="Tempus Sans ITC"/>
          <w:sz w:val="22"/>
          <w:szCs w:val="22"/>
        </w:rPr>
        <w:t>Pelouse</w:t>
      </w:r>
      <w:r>
        <w:rPr>
          <w:rFonts w:ascii="Tempus Sans ITC" w:hAnsi="Tempus Sans ITC"/>
          <w:sz w:val="22"/>
          <w:szCs w:val="22"/>
        </w:rPr>
        <w:t xml:space="preserve">, </w:t>
      </w:r>
      <w:r w:rsidR="000F0A00">
        <w:rPr>
          <w:rFonts w:ascii="Tempus Sans ITC" w:hAnsi="Tempus Sans ITC"/>
          <w:sz w:val="22"/>
          <w:szCs w:val="22"/>
        </w:rPr>
        <w:t>arbres, fleurs…)</w:t>
      </w:r>
    </w:p>
    <w:p w14:paraId="0AE10F06" w14:textId="77777777" w:rsidR="00AD05E1" w:rsidRDefault="001E4372" w:rsidP="00852FC4">
      <w:pPr>
        <w:numPr>
          <w:ilvl w:val="0"/>
          <w:numId w:val="2"/>
        </w:numPr>
        <w:jc w:val="both"/>
        <w:rPr>
          <w:rFonts w:ascii="Tempus Sans ITC" w:hAnsi="Tempus Sans ITC"/>
          <w:sz w:val="22"/>
          <w:szCs w:val="22"/>
        </w:rPr>
      </w:pPr>
      <w:r w:rsidRPr="006C1609">
        <w:rPr>
          <w:rFonts w:ascii="Tempus Sans ITC" w:hAnsi="Tempus Sans ITC"/>
          <w:b/>
          <w:sz w:val="22"/>
          <w:szCs w:val="22"/>
        </w:rPr>
        <w:t>2</w:t>
      </w:r>
      <w:r w:rsidRPr="006C1609">
        <w:rPr>
          <w:rFonts w:ascii="Tempus Sans ITC" w:hAnsi="Tempus Sans ITC"/>
          <w:b/>
          <w:sz w:val="22"/>
          <w:szCs w:val="22"/>
          <w:vertAlign w:val="superscript"/>
        </w:rPr>
        <w:t>ème</w:t>
      </w:r>
      <w:r w:rsidRPr="006C1609">
        <w:rPr>
          <w:rFonts w:ascii="Tempus Sans ITC" w:hAnsi="Tempus Sans ITC"/>
          <w:b/>
          <w:sz w:val="22"/>
          <w:szCs w:val="22"/>
        </w:rPr>
        <w:t xml:space="preserve"> catégorie</w:t>
      </w:r>
      <w:r w:rsidR="00EE552B">
        <w:rPr>
          <w:rFonts w:ascii="Tempus Sans ITC" w:hAnsi="Tempus Sans ITC"/>
          <w:sz w:val="22"/>
          <w:szCs w:val="22"/>
        </w:rPr>
        <w:t> :</w:t>
      </w:r>
      <w:r w:rsidR="00EE552B">
        <w:rPr>
          <w:rFonts w:ascii="Tempus Sans ITC" w:hAnsi="Tempus Sans ITC"/>
          <w:sz w:val="22"/>
          <w:szCs w:val="22"/>
        </w:rPr>
        <w:tab/>
      </w:r>
      <w:r w:rsidR="00594B96" w:rsidRPr="00541436">
        <w:rPr>
          <w:rFonts w:ascii="Tempus Sans ITC" w:hAnsi="Tempus Sans ITC"/>
          <w:b/>
          <w:sz w:val="22"/>
          <w:szCs w:val="22"/>
        </w:rPr>
        <w:t>T</w:t>
      </w:r>
      <w:r w:rsidRPr="00541436">
        <w:rPr>
          <w:rFonts w:ascii="Tempus Sans ITC" w:hAnsi="Tempus Sans ITC"/>
          <w:b/>
          <w:sz w:val="22"/>
          <w:szCs w:val="22"/>
        </w:rPr>
        <w:t>errasse ou balcon fleuris</w:t>
      </w:r>
      <w:r w:rsidR="00594B96" w:rsidRPr="006C1609">
        <w:rPr>
          <w:rFonts w:ascii="Tempus Sans ITC" w:hAnsi="Tempus Sans ITC"/>
          <w:sz w:val="22"/>
          <w:szCs w:val="22"/>
        </w:rPr>
        <w:t xml:space="preserve"> d’appartement </w:t>
      </w:r>
      <w:r w:rsidR="00C658F2" w:rsidRPr="006C1609">
        <w:rPr>
          <w:rFonts w:ascii="Tempus Sans ITC" w:hAnsi="Tempus Sans ITC"/>
          <w:sz w:val="22"/>
          <w:szCs w:val="22"/>
        </w:rPr>
        <w:t>(</w:t>
      </w:r>
      <w:r w:rsidR="00594B96" w:rsidRPr="006C1609">
        <w:rPr>
          <w:rFonts w:ascii="Tempus Sans ITC" w:hAnsi="Tempus Sans ITC"/>
          <w:sz w:val="22"/>
          <w:szCs w:val="22"/>
        </w:rPr>
        <w:t>en habitat collectif</w:t>
      </w:r>
      <w:r w:rsidR="00C658F2" w:rsidRPr="006C1609">
        <w:rPr>
          <w:rFonts w:ascii="Tempus Sans ITC" w:hAnsi="Tempus Sans ITC"/>
          <w:sz w:val="22"/>
          <w:szCs w:val="22"/>
        </w:rPr>
        <w:t>)</w:t>
      </w:r>
    </w:p>
    <w:p w14:paraId="0AE10F07" w14:textId="77777777" w:rsidR="001E4372" w:rsidRDefault="00B731B3" w:rsidP="00AD05E1">
      <w:pPr>
        <w:ind w:left="2836"/>
        <w:jc w:val="both"/>
        <w:rPr>
          <w:rFonts w:ascii="Tempus Sans ITC" w:hAnsi="Tempus Sans ITC"/>
          <w:sz w:val="22"/>
          <w:szCs w:val="22"/>
        </w:rPr>
      </w:pPr>
      <w:r w:rsidRPr="006C1609">
        <w:rPr>
          <w:rFonts w:ascii="Tempus Sans ITC" w:hAnsi="Tempus Sans ITC"/>
          <w:sz w:val="22"/>
          <w:szCs w:val="22"/>
        </w:rPr>
        <w:t>Ou</w:t>
      </w:r>
      <w:r w:rsidR="00E37149" w:rsidRPr="006C1609">
        <w:rPr>
          <w:rFonts w:ascii="Tempus Sans ITC" w:hAnsi="Tempus Sans ITC"/>
          <w:sz w:val="22"/>
          <w:szCs w:val="22"/>
        </w:rPr>
        <w:t xml:space="preserve"> </w:t>
      </w:r>
      <w:r w:rsidR="00C658F2" w:rsidRPr="006C1609">
        <w:rPr>
          <w:rFonts w:ascii="Tempus Sans ITC" w:hAnsi="Tempus Sans ITC"/>
          <w:sz w:val="22"/>
          <w:szCs w:val="22"/>
        </w:rPr>
        <w:t>de</w:t>
      </w:r>
      <w:r w:rsidR="0069729F" w:rsidRPr="006C1609">
        <w:rPr>
          <w:rFonts w:ascii="Tempus Sans ITC" w:hAnsi="Tempus Sans ITC"/>
          <w:sz w:val="22"/>
          <w:szCs w:val="22"/>
        </w:rPr>
        <w:t xml:space="preserve"> </w:t>
      </w:r>
      <w:r w:rsidR="00594B96" w:rsidRPr="006C1609">
        <w:rPr>
          <w:rFonts w:ascii="Tempus Sans ITC" w:hAnsi="Tempus Sans ITC"/>
          <w:sz w:val="22"/>
          <w:szCs w:val="22"/>
        </w:rPr>
        <w:t>maison individuelle</w:t>
      </w:r>
    </w:p>
    <w:p w14:paraId="0AE10F08" w14:textId="77777777" w:rsidR="00F76BA7" w:rsidRPr="00E174F5" w:rsidRDefault="00F76BA7" w:rsidP="00852FC4">
      <w:pPr>
        <w:numPr>
          <w:ilvl w:val="0"/>
          <w:numId w:val="2"/>
        </w:numPr>
        <w:jc w:val="both"/>
        <w:rPr>
          <w:rFonts w:ascii="Tempus Sans ITC" w:hAnsi="Tempus Sans ITC"/>
          <w:sz w:val="22"/>
          <w:szCs w:val="22"/>
        </w:rPr>
      </w:pPr>
      <w:r w:rsidRPr="006C1609">
        <w:rPr>
          <w:rFonts w:ascii="Tempus Sans ITC" w:hAnsi="Tempus Sans ITC"/>
          <w:sz w:val="22"/>
          <w:szCs w:val="22"/>
        </w:rPr>
        <w:t xml:space="preserve"> </w:t>
      </w:r>
      <w:r>
        <w:rPr>
          <w:rFonts w:ascii="Tempus Sans ITC" w:hAnsi="Tempus Sans ITC"/>
          <w:b/>
          <w:sz w:val="22"/>
          <w:szCs w:val="22"/>
        </w:rPr>
        <w:t>3</w:t>
      </w:r>
      <w:r w:rsidRPr="006C1609">
        <w:rPr>
          <w:rFonts w:ascii="Tempus Sans ITC" w:hAnsi="Tempus Sans ITC"/>
          <w:b/>
          <w:sz w:val="22"/>
          <w:szCs w:val="22"/>
          <w:vertAlign w:val="superscript"/>
        </w:rPr>
        <w:t>ème</w:t>
      </w:r>
      <w:r w:rsidRPr="006C1609">
        <w:rPr>
          <w:rFonts w:ascii="Tempus Sans ITC" w:hAnsi="Tempus Sans ITC"/>
          <w:b/>
          <w:sz w:val="22"/>
          <w:szCs w:val="22"/>
        </w:rPr>
        <w:t xml:space="preserve"> catégorie</w:t>
      </w:r>
      <w:r>
        <w:rPr>
          <w:rFonts w:ascii="Tempus Sans ITC" w:hAnsi="Tempus Sans ITC"/>
          <w:sz w:val="22"/>
          <w:szCs w:val="22"/>
        </w:rPr>
        <w:t> :</w:t>
      </w:r>
      <w:r>
        <w:rPr>
          <w:rFonts w:ascii="Tempus Sans ITC" w:hAnsi="Tempus Sans ITC"/>
          <w:sz w:val="22"/>
          <w:szCs w:val="22"/>
        </w:rPr>
        <w:tab/>
      </w:r>
      <w:r w:rsidR="00E174F5">
        <w:rPr>
          <w:rFonts w:ascii="Tempus Sans ITC" w:hAnsi="Tempus Sans ITC"/>
          <w:sz w:val="22"/>
          <w:szCs w:val="22"/>
        </w:rPr>
        <w:t xml:space="preserve">Prix spécial </w:t>
      </w:r>
      <w:r w:rsidRPr="00541436">
        <w:rPr>
          <w:rFonts w:ascii="Tempus Sans ITC" w:hAnsi="Tempus Sans ITC"/>
          <w:b/>
          <w:sz w:val="22"/>
          <w:szCs w:val="22"/>
        </w:rPr>
        <w:t>Jardin potager</w:t>
      </w:r>
      <w:r w:rsidRPr="00E174F5">
        <w:rPr>
          <w:rFonts w:ascii="Tempus Sans ITC" w:hAnsi="Tempus Sans ITC"/>
          <w:sz w:val="22"/>
          <w:szCs w:val="22"/>
        </w:rPr>
        <w:t xml:space="preserve"> visible de la rue.</w:t>
      </w:r>
    </w:p>
    <w:p w14:paraId="0AE10F09" w14:textId="77777777" w:rsidR="001916F9" w:rsidRPr="003B6964" w:rsidRDefault="001916F9" w:rsidP="003B6964">
      <w:pPr>
        <w:ind w:left="851" w:hanging="1418"/>
        <w:rPr>
          <w:rFonts w:ascii="Tempus Sans ITC" w:hAnsi="Tempus Sans ITC"/>
          <w:sz w:val="8"/>
          <w:szCs w:val="8"/>
        </w:rPr>
      </w:pPr>
    </w:p>
    <w:p w14:paraId="0AE10F0A" w14:textId="77777777" w:rsidR="001E4372" w:rsidRPr="006C1609" w:rsidRDefault="001E4372" w:rsidP="00852FC4">
      <w:pPr>
        <w:ind w:left="851" w:hanging="1418"/>
        <w:jc w:val="both"/>
        <w:rPr>
          <w:rFonts w:ascii="Tempus Sans ITC" w:hAnsi="Tempus Sans ITC"/>
          <w:sz w:val="22"/>
          <w:szCs w:val="22"/>
        </w:rPr>
      </w:pPr>
      <w:r w:rsidRPr="006C1609">
        <w:rPr>
          <w:rFonts w:ascii="Tempus Sans ITC" w:hAnsi="Tempus Sans ITC"/>
          <w:b/>
          <w:i/>
          <w:sz w:val="22"/>
          <w:szCs w:val="22"/>
        </w:rPr>
        <w:t>Article 11</w:t>
      </w:r>
      <w:r w:rsidRPr="006C1609">
        <w:rPr>
          <w:rFonts w:ascii="Tempus Sans ITC" w:hAnsi="Tempus Sans ITC"/>
          <w:sz w:val="22"/>
          <w:szCs w:val="22"/>
        </w:rPr>
        <w:tab/>
        <w:t>Le jury, lors du passage, se réserve la possibilité de changer de catégorie le candidat selon les critères établis.</w:t>
      </w:r>
    </w:p>
    <w:p w14:paraId="0AE10F0B" w14:textId="77777777" w:rsidR="001916F9" w:rsidRPr="003B6964" w:rsidRDefault="001916F9" w:rsidP="003B6964">
      <w:pPr>
        <w:ind w:left="851" w:hanging="1418"/>
        <w:rPr>
          <w:rFonts w:ascii="Tempus Sans ITC" w:hAnsi="Tempus Sans ITC"/>
          <w:sz w:val="8"/>
          <w:szCs w:val="8"/>
        </w:rPr>
      </w:pPr>
    </w:p>
    <w:p w14:paraId="0AE10F0C" w14:textId="77777777" w:rsidR="00852FC4" w:rsidRDefault="001E4372" w:rsidP="00852FC4">
      <w:pPr>
        <w:ind w:left="851" w:hanging="1418"/>
        <w:jc w:val="both"/>
        <w:rPr>
          <w:rFonts w:ascii="Tempus Sans ITC" w:hAnsi="Tempus Sans ITC"/>
          <w:sz w:val="22"/>
          <w:szCs w:val="22"/>
        </w:rPr>
      </w:pPr>
      <w:r w:rsidRPr="006C1609">
        <w:rPr>
          <w:rFonts w:ascii="Tempus Sans ITC" w:hAnsi="Tempus Sans ITC"/>
          <w:b/>
          <w:i/>
          <w:sz w:val="22"/>
          <w:szCs w:val="22"/>
        </w:rPr>
        <w:t>Article 12</w:t>
      </w:r>
      <w:r w:rsidRPr="006C1609">
        <w:rPr>
          <w:rFonts w:ascii="Tempus Sans ITC" w:hAnsi="Tempus Sans ITC"/>
          <w:sz w:val="22"/>
          <w:szCs w:val="22"/>
        </w:rPr>
        <w:tab/>
        <w:t>Critères de notation</w:t>
      </w:r>
      <w:r w:rsidR="00C658F2" w:rsidRPr="006C1609">
        <w:rPr>
          <w:rFonts w:ascii="Tempus Sans ITC" w:hAnsi="Tempus Sans ITC"/>
          <w:sz w:val="22"/>
          <w:szCs w:val="22"/>
        </w:rPr>
        <w:t xml:space="preserve"> par catégorie (sur 20)</w:t>
      </w:r>
      <w:r w:rsidRPr="006C1609">
        <w:rPr>
          <w:rFonts w:ascii="Tempus Sans ITC" w:hAnsi="Tempus Sans ITC"/>
          <w:sz w:val="22"/>
          <w:szCs w:val="22"/>
        </w:rPr>
        <w:t> :</w:t>
      </w:r>
    </w:p>
    <w:p w14:paraId="0AE10F0D" w14:textId="77777777" w:rsidR="003D4A67" w:rsidRPr="003D4A67" w:rsidRDefault="003D4A67" w:rsidP="003B6964">
      <w:pPr>
        <w:ind w:left="851" w:hanging="1418"/>
        <w:rPr>
          <w:rFonts w:ascii="Tempus Sans ITC" w:hAnsi="Tempus Sans ITC"/>
          <w:sz w:val="8"/>
          <w:szCs w:val="8"/>
        </w:rPr>
      </w:pPr>
    </w:p>
    <w:p w14:paraId="0AE10F0E" w14:textId="77777777" w:rsidR="001E4372" w:rsidRDefault="00C658F2" w:rsidP="00852FC4">
      <w:pPr>
        <w:ind w:left="851" w:firstLine="142"/>
        <w:jc w:val="both"/>
        <w:rPr>
          <w:rFonts w:ascii="Tempus Sans ITC" w:hAnsi="Tempus Sans ITC"/>
          <w:sz w:val="22"/>
          <w:szCs w:val="22"/>
        </w:rPr>
      </w:pPr>
      <w:r w:rsidRPr="006C1609">
        <w:rPr>
          <w:rFonts w:ascii="Tempus Sans ITC" w:hAnsi="Tempus Sans ITC"/>
          <w:b/>
          <w:sz w:val="22"/>
          <w:szCs w:val="22"/>
        </w:rPr>
        <w:t>Jardin</w:t>
      </w:r>
      <w:r w:rsidR="002572B2" w:rsidRPr="006C1609">
        <w:rPr>
          <w:rFonts w:ascii="Tempus Sans ITC" w:hAnsi="Tempus Sans ITC"/>
          <w:b/>
          <w:sz w:val="22"/>
          <w:szCs w:val="22"/>
        </w:rPr>
        <w:t> </w:t>
      </w:r>
      <w:r w:rsidR="002572B2" w:rsidRPr="006C1609">
        <w:rPr>
          <w:rFonts w:ascii="Tempus Sans ITC" w:hAnsi="Tempus Sans ITC"/>
          <w:sz w:val="22"/>
          <w:szCs w:val="22"/>
        </w:rPr>
        <w:t>:</w:t>
      </w:r>
    </w:p>
    <w:p w14:paraId="0AE10F0F" w14:textId="77777777" w:rsidR="00EE552B" w:rsidRPr="00B50528" w:rsidRDefault="00EE552B" w:rsidP="00852FC4">
      <w:pPr>
        <w:ind w:left="851" w:firstLine="142"/>
        <w:jc w:val="both"/>
        <w:rPr>
          <w:rFonts w:ascii="Tempus Sans ITC" w:hAnsi="Tempus Sans ITC"/>
          <w:sz w:val="6"/>
          <w:szCs w:val="6"/>
        </w:rPr>
      </w:pPr>
    </w:p>
    <w:p w14:paraId="0AE10F10" w14:textId="77777777" w:rsidR="001E4372" w:rsidRPr="006C1609" w:rsidRDefault="007477EE" w:rsidP="00852FC4">
      <w:pPr>
        <w:ind w:left="851" w:firstLine="142"/>
        <w:jc w:val="both"/>
        <w:rPr>
          <w:rFonts w:ascii="Tempus Sans ITC" w:hAnsi="Tempus Sans ITC"/>
          <w:sz w:val="22"/>
          <w:szCs w:val="22"/>
        </w:rPr>
      </w:pPr>
      <w:r w:rsidRPr="006C1609">
        <w:rPr>
          <w:rFonts w:ascii="Tempus Sans ITC" w:hAnsi="Tempus Sans ITC"/>
          <w:sz w:val="22"/>
          <w:szCs w:val="22"/>
        </w:rPr>
        <w:t xml:space="preserve">- </w:t>
      </w:r>
      <w:r w:rsidR="001E4372" w:rsidRPr="006C1609">
        <w:rPr>
          <w:rFonts w:ascii="Tempus Sans ITC" w:hAnsi="Tempus Sans ITC"/>
          <w:sz w:val="22"/>
          <w:szCs w:val="22"/>
        </w:rPr>
        <w:t xml:space="preserve">Variété (originalité et diversité) </w:t>
      </w:r>
      <w:r w:rsidR="001E4372" w:rsidRPr="006C1609">
        <w:rPr>
          <w:rFonts w:ascii="Tempus Sans ITC" w:hAnsi="Tempus Sans ITC"/>
          <w:sz w:val="22"/>
          <w:szCs w:val="22"/>
        </w:rPr>
        <w:tab/>
      </w:r>
      <w:r w:rsidR="001E4372" w:rsidRPr="006C1609">
        <w:rPr>
          <w:rFonts w:ascii="Tempus Sans ITC" w:hAnsi="Tempus Sans ITC"/>
          <w:sz w:val="22"/>
          <w:szCs w:val="22"/>
        </w:rPr>
        <w:tab/>
      </w:r>
      <w:r w:rsidR="001E4372" w:rsidRPr="006C1609">
        <w:rPr>
          <w:rFonts w:ascii="Tempus Sans ITC" w:hAnsi="Tempus Sans ITC"/>
          <w:sz w:val="22"/>
          <w:szCs w:val="22"/>
        </w:rPr>
        <w:tab/>
      </w:r>
      <w:r w:rsidR="001E4372" w:rsidRPr="006C1609">
        <w:rPr>
          <w:rFonts w:ascii="Tempus Sans ITC" w:hAnsi="Tempus Sans ITC"/>
          <w:sz w:val="22"/>
          <w:szCs w:val="22"/>
        </w:rPr>
        <w:tab/>
      </w:r>
      <w:r w:rsidR="00403E91">
        <w:rPr>
          <w:rFonts w:ascii="Tempus Sans ITC" w:hAnsi="Tempus Sans ITC"/>
          <w:sz w:val="22"/>
          <w:szCs w:val="22"/>
        </w:rPr>
        <w:tab/>
      </w:r>
      <w:r w:rsidR="001E4372" w:rsidRPr="006C1609">
        <w:rPr>
          <w:rFonts w:ascii="Tempus Sans ITC" w:hAnsi="Tempus Sans ITC"/>
          <w:sz w:val="22"/>
          <w:szCs w:val="22"/>
        </w:rPr>
        <w:t>/5</w:t>
      </w:r>
    </w:p>
    <w:p w14:paraId="0AE10F11" w14:textId="77777777" w:rsidR="001E4372" w:rsidRPr="006C1609" w:rsidRDefault="007477EE" w:rsidP="00852FC4">
      <w:pPr>
        <w:ind w:left="851" w:firstLine="142"/>
        <w:jc w:val="both"/>
        <w:rPr>
          <w:rFonts w:ascii="Tempus Sans ITC" w:hAnsi="Tempus Sans ITC"/>
          <w:sz w:val="22"/>
          <w:szCs w:val="22"/>
        </w:rPr>
      </w:pPr>
      <w:r w:rsidRPr="006C1609">
        <w:rPr>
          <w:rFonts w:ascii="Tempus Sans ITC" w:hAnsi="Tempus Sans ITC"/>
          <w:sz w:val="22"/>
          <w:szCs w:val="22"/>
        </w:rPr>
        <w:t xml:space="preserve">- </w:t>
      </w:r>
      <w:r w:rsidR="001E4372" w:rsidRPr="006C1609">
        <w:rPr>
          <w:rFonts w:ascii="Tempus Sans ITC" w:hAnsi="Tempus Sans ITC"/>
          <w:sz w:val="22"/>
          <w:szCs w:val="22"/>
        </w:rPr>
        <w:t xml:space="preserve">Harmonie (végétaux et couleurs) </w:t>
      </w:r>
      <w:r w:rsidR="001E4372" w:rsidRPr="006C1609">
        <w:rPr>
          <w:rFonts w:ascii="Tempus Sans ITC" w:hAnsi="Tempus Sans ITC"/>
          <w:sz w:val="22"/>
          <w:szCs w:val="22"/>
        </w:rPr>
        <w:tab/>
      </w:r>
      <w:r w:rsidR="001E4372" w:rsidRPr="006C1609">
        <w:rPr>
          <w:rFonts w:ascii="Tempus Sans ITC" w:hAnsi="Tempus Sans ITC"/>
          <w:sz w:val="22"/>
          <w:szCs w:val="22"/>
        </w:rPr>
        <w:tab/>
      </w:r>
      <w:r w:rsidR="001E4372" w:rsidRPr="006C1609">
        <w:rPr>
          <w:rFonts w:ascii="Tempus Sans ITC" w:hAnsi="Tempus Sans ITC"/>
          <w:sz w:val="22"/>
          <w:szCs w:val="22"/>
        </w:rPr>
        <w:tab/>
      </w:r>
      <w:r w:rsidR="00403E91">
        <w:rPr>
          <w:rFonts w:ascii="Tempus Sans ITC" w:hAnsi="Tempus Sans ITC"/>
          <w:sz w:val="22"/>
          <w:szCs w:val="22"/>
        </w:rPr>
        <w:tab/>
      </w:r>
      <w:r w:rsidR="001E4372" w:rsidRPr="006C1609">
        <w:rPr>
          <w:rFonts w:ascii="Tempus Sans ITC" w:hAnsi="Tempus Sans ITC"/>
          <w:sz w:val="22"/>
          <w:szCs w:val="22"/>
        </w:rPr>
        <w:t>/5</w:t>
      </w:r>
    </w:p>
    <w:p w14:paraId="0AE10F12" w14:textId="77777777" w:rsidR="001E4372" w:rsidRPr="006C1609" w:rsidRDefault="007477EE" w:rsidP="00852FC4">
      <w:pPr>
        <w:ind w:left="851" w:firstLine="142"/>
        <w:jc w:val="both"/>
        <w:rPr>
          <w:rFonts w:ascii="Tempus Sans ITC" w:hAnsi="Tempus Sans ITC"/>
          <w:sz w:val="22"/>
          <w:szCs w:val="22"/>
        </w:rPr>
      </w:pPr>
      <w:r w:rsidRPr="006C1609">
        <w:rPr>
          <w:rFonts w:ascii="Tempus Sans ITC" w:hAnsi="Tempus Sans ITC"/>
          <w:sz w:val="22"/>
          <w:szCs w:val="22"/>
        </w:rPr>
        <w:t xml:space="preserve">- </w:t>
      </w:r>
      <w:r w:rsidR="001E4372" w:rsidRPr="006C1609">
        <w:rPr>
          <w:rFonts w:ascii="Tempus Sans ITC" w:hAnsi="Tempus Sans ITC"/>
          <w:sz w:val="22"/>
          <w:szCs w:val="22"/>
        </w:rPr>
        <w:t>Entretien (patrimoine végétal et environnemental)</w:t>
      </w:r>
      <w:r w:rsidR="001E4372" w:rsidRPr="006C1609">
        <w:rPr>
          <w:rFonts w:ascii="Tempus Sans ITC" w:hAnsi="Tempus Sans ITC"/>
          <w:sz w:val="22"/>
          <w:szCs w:val="22"/>
        </w:rPr>
        <w:tab/>
      </w:r>
      <w:r w:rsidR="00403E91">
        <w:rPr>
          <w:rFonts w:ascii="Tempus Sans ITC" w:hAnsi="Tempus Sans ITC"/>
          <w:sz w:val="22"/>
          <w:szCs w:val="22"/>
        </w:rPr>
        <w:tab/>
      </w:r>
      <w:r w:rsidR="001E4372" w:rsidRPr="006C1609">
        <w:rPr>
          <w:rFonts w:ascii="Tempus Sans ITC" w:hAnsi="Tempus Sans ITC"/>
          <w:sz w:val="22"/>
          <w:szCs w:val="22"/>
        </w:rPr>
        <w:t>/5</w:t>
      </w:r>
    </w:p>
    <w:p w14:paraId="0AE10F13" w14:textId="77777777" w:rsidR="001E4372" w:rsidRDefault="007477EE" w:rsidP="00852FC4">
      <w:pPr>
        <w:ind w:left="851" w:firstLine="142"/>
        <w:jc w:val="both"/>
        <w:rPr>
          <w:rFonts w:ascii="Tempus Sans ITC" w:hAnsi="Tempus Sans ITC"/>
          <w:sz w:val="22"/>
          <w:szCs w:val="22"/>
        </w:rPr>
      </w:pPr>
      <w:r w:rsidRPr="006C1609">
        <w:rPr>
          <w:rFonts w:ascii="Tempus Sans ITC" w:hAnsi="Tempus Sans ITC"/>
          <w:sz w:val="22"/>
          <w:szCs w:val="22"/>
        </w:rPr>
        <w:t xml:space="preserve">- </w:t>
      </w:r>
      <w:r w:rsidR="006C1609">
        <w:rPr>
          <w:rFonts w:ascii="Tempus Sans ITC" w:hAnsi="Tempus Sans ITC"/>
          <w:sz w:val="22"/>
          <w:szCs w:val="22"/>
        </w:rPr>
        <w:t>Originalité</w:t>
      </w:r>
      <w:r w:rsidR="006C1609">
        <w:rPr>
          <w:rFonts w:ascii="Tempus Sans ITC" w:hAnsi="Tempus Sans ITC"/>
          <w:sz w:val="22"/>
          <w:szCs w:val="22"/>
        </w:rPr>
        <w:tab/>
      </w:r>
      <w:r w:rsidR="006C1609">
        <w:rPr>
          <w:rFonts w:ascii="Tempus Sans ITC" w:hAnsi="Tempus Sans ITC"/>
          <w:sz w:val="22"/>
          <w:szCs w:val="22"/>
        </w:rPr>
        <w:tab/>
      </w:r>
      <w:r w:rsidR="006C1609">
        <w:rPr>
          <w:rFonts w:ascii="Tempus Sans ITC" w:hAnsi="Tempus Sans ITC"/>
          <w:sz w:val="22"/>
          <w:szCs w:val="22"/>
        </w:rPr>
        <w:tab/>
      </w:r>
      <w:r w:rsidR="006C1609">
        <w:rPr>
          <w:rFonts w:ascii="Tempus Sans ITC" w:hAnsi="Tempus Sans ITC"/>
          <w:sz w:val="22"/>
          <w:szCs w:val="22"/>
        </w:rPr>
        <w:tab/>
      </w:r>
      <w:r w:rsidR="006C1609">
        <w:rPr>
          <w:rFonts w:ascii="Tempus Sans ITC" w:hAnsi="Tempus Sans ITC"/>
          <w:sz w:val="22"/>
          <w:szCs w:val="22"/>
        </w:rPr>
        <w:tab/>
      </w:r>
      <w:r w:rsidR="006C1609">
        <w:rPr>
          <w:rFonts w:ascii="Tempus Sans ITC" w:hAnsi="Tempus Sans ITC"/>
          <w:sz w:val="22"/>
          <w:szCs w:val="22"/>
        </w:rPr>
        <w:tab/>
      </w:r>
      <w:r w:rsidR="00403E91">
        <w:rPr>
          <w:rFonts w:ascii="Tempus Sans ITC" w:hAnsi="Tempus Sans ITC"/>
          <w:sz w:val="22"/>
          <w:szCs w:val="22"/>
        </w:rPr>
        <w:tab/>
      </w:r>
      <w:r w:rsidR="001E4372" w:rsidRPr="006C1609">
        <w:rPr>
          <w:rFonts w:ascii="Tempus Sans ITC" w:hAnsi="Tempus Sans ITC"/>
          <w:sz w:val="22"/>
          <w:szCs w:val="22"/>
        </w:rPr>
        <w:t>/5</w:t>
      </w:r>
    </w:p>
    <w:p w14:paraId="0AE10F14" w14:textId="77777777" w:rsidR="00EE552B" w:rsidRPr="003B6964" w:rsidRDefault="00EE552B" w:rsidP="003B6964">
      <w:pPr>
        <w:ind w:left="851" w:hanging="1418"/>
        <w:rPr>
          <w:rFonts w:ascii="Tempus Sans ITC" w:hAnsi="Tempus Sans ITC"/>
          <w:sz w:val="8"/>
          <w:szCs w:val="8"/>
        </w:rPr>
      </w:pPr>
    </w:p>
    <w:p w14:paraId="0AE10F15" w14:textId="77777777" w:rsidR="001E4372" w:rsidRDefault="00C658F2" w:rsidP="00852FC4">
      <w:pPr>
        <w:ind w:left="851" w:firstLine="142"/>
        <w:jc w:val="both"/>
        <w:rPr>
          <w:rFonts w:ascii="Tempus Sans ITC" w:hAnsi="Tempus Sans ITC"/>
          <w:sz w:val="22"/>
          <w:szCs w:val="22"/>
        </w:rPr>
      </w:pPr>
      <w:r w:rsidRPr="006C1609">
        <w:rPr>
          <w:rFonts w:ascii="Tempus Sans ITC" w:hAnsi="Tempus Sans ITC"/>
          <w:b/>
          <w:sz w:val="22"/>
          <w:szCs w:val="22"/>
        </w:rPr>
        <w:t>Balcon</w:t>
      </w:r>
      <w:r w:rsidR="002572B2" w:rsidRPr="006C1609">
        <w:rPr>
          <w:rFonts w:ascii="Tempus Sans ITC" w:hAnsi="Tempus Sans ITC"/>
          <w:b/>
          <w:sz w:val="22"/>
          <w:szCs w:val="22"/>
        </w:rPr>
        <w:t> </w:t>
      </w:r>
      <w:r w:rsidR="002572B2" w:rsidRPr="006C1609">
        <w:rPr>
          <w:rFonts w:ascii="Tempus Sans ITC" w:hAnsi="Tempus Sans ITC"/>
          <w:sz w:val="22"/>
          <w:szCs w:val="22"/>
        </w:rPr>
        <w:t>:</w:t>
      </w:r>
    </w:p>
    <w:p w14:paraId="0AE10F16" w14:textId="77777777" w:rsidR="00EE552B" w:rsidRPr="00B50528" w:rsidRDefault="00EE552B" w:rsidP="00852FC4">
      <w:pPr>
        <w:ind w:left="851" w:firstLine="142"/>
        <w:jc w:val="both"/>
        <w:rPr>
          <w:rFonts w:ascii="Tempus Sans ITC" w:hAnsi="Tempus Sans ITC"/>
          <w:sz w:val="6"/>
          <w:szCs w:val="6"/>
        </w:rPr>
      </w:pPr>
    </w:p>
    <w:p w14:paraId="0AE10F17" w14:textId="77777777" w:rsidR="002572B2" w:rsidRPr="006C1609" w:rsidRDefault="002572B2" w:rsidP="00852FC4">
      <w:pPr>
        <w:ind w:left="851" w:firstLine="142"/>
        <w:jc w:val="both"/>
        <w:rPr>
          <w:rFonts w:ascii="Tempus Sans ITC" w:hAnsi="Tempus Sans ITC"/>
          <w:sz w:val="22"/>
          <w:szCs w:val="22"/>
        </w:rPr>
      </w:pPr>
      <w:r w:rsidRPr="006C1609">
        <w:rPr>
          <w:rFonts w:ascii="Tempus Sans ITC" w:hAnsi="Tempus Sans ITC"/>
          <w:sz w:val="22"/>
          <w:szCs w:val="22"/>
        </w:rPr>
        <w:t>- Qualité de l’entretien (arrosage, effleurage)</w:t>
      </w:r>
      <w:r w:rsidRPr="006C1609">
        <w:rPr>
          <w:rFonts w:ascii="Tempus Sans ITC" w:hAnsi="Tempus Sans ITC"/>
          <w:sz w:val="22"/>
          <w:szCs w:val="22"/>
        </w:rPr>
        <w:tab/>
      </w:r>
      <w:r w:rsidRPr="006C1609">
        <w:rPr>
          <w:rFonts w:ascii="Tempus Sans ITC" w:hAnsi="Tempus Sans ITC"/>
          <w:sz w:val="22"/>
          <w:szCs w:val="22"/>
        </w:rPr>
        <w:tab/>
      </w:r>
      <w:r w:rsidR="00403E91">
        <w:rPr>
          <w:rFonts w:ascii="Tempus Sans ITC" w:hAnsi="Tempus Sans ITC"/>
          <w:sz w:val="22"/>
          <w:szCs w:val="22"/>
        </w:rPr>
        <w:tab/>
      </w:r>
      <w:r w:rsidRPr="006C1609">
        <w:rPr>
          <w:rFonts w:ascii="Tempus Sans ITC" w:hAnsi="Tempus Sans ITC"/>
          <w:sz w:val="22"/>
          <w:szCs w:val="22"/>
        </w:rPr>
        <w:t>/5</w:t>
      </w:r>
    </w:p>
    <w:p w14:paraId="0AE10F18" w14:textId="77777777" w:rsidR="002572B2" w:rsidRPr="006C1609" w:rsidRDefault="002572B2" w:rsidP="00852FC4">
      <w:pPr>
        <w:ind w:left="851" w:firstLine="142"/>
        <w:jc w:val="both"/>
        <w:rPr>
          <w:rFonts w:ascii="Tempus Sans ITC" w:hAnsi="Tempus Sans ITC"/>
          <w:sz w:val="22"/>
          <w:szCs w:val="22"/>
        </w:rPr>
      </w:pPr>
      <w:r w:rsidRPr="006C1609">
        <w:rPr>
          <w:rFonts w:ascii="Tempus Sans ITC" w:hAnsi="Tempus Sans ITC"/>
          <w:sz w:val="22"/>
          <w:szCs w:val="22"/>
        </w:rPr>
        <w:t>- Contenant (originalité et qualité)</w:t>
      </w:r>
      <w:r w:rsidRPr="006C1609">
        <w:rPr>
          <w:rFonts w:ascii="Tempus Sans ITC" w:hAnsi="Tempus Sans ITC"/>
          <w:sz w:val="22"/>
          <w:szCs w:val="22"/>
        </w:rPr>
        <w:tab/>
      </w:r>
      <w:r w:rsidRPr="006C1609">
        <w:rPr>
          <w:rFonts w:ascii="Tempus Sans ITC" w:hAnsi="Tempus Sans ITC"/>
          <w:sz w:val="22"/>
          <w:szCs w:val="22"/>
        </w:rPr>
        <w:tab/>
      </w:r>
      <w:r w:rsidRPr="006C1609">
        <w:rPr>
          <w:rFonts w:ascii="Tempus Sans ITC" w:hAnsi="Tempus Sans ITC"/>
          <w:sz w:val="22"/>
          <w:szCs w:val="22"/>
        </w:rPr>
        <w:tab/>
      </w:r>
      <w:r w:rsidRPr="006C1609">
        <w:rPr>
          <w:rFonts w:ascii="Tempus Sans ITC" w:hAnsi="Tempus Sans ITC"/>
          <w:sz w:val="22"/>
          <w:szCs w:val="22"/>
        </w:rPr>
        <w:tab/>
      </w:r>
      <w:r w:rsidR="00403E91">
        <w:rPr>
          <w:rFonts w:ascii="Tempus Sans ITC" w:hAnsi="Tempus Sans ITC"/>
          <w:sz w:val="22"/>
          <w:szCs w:val="22"/>
        </w:rPr>
        <w:tab/>
      </w:r>
      <w:r w:rsidRPr="006C1609">
        <w:rPr>
          <w:rFonts w:ascii="Tempus Sans ITC" w:hAnsi="Tempus Sans ITC"/>
          <w:sz w:val="22"/>
          <w:szCs w:val="22"/>
        </w:rPr>
        <w:t>/5</w:t>
      </w:r>
    </w:p>
    <w:p w14:paraId="0AE10F19" w14:textId="77777777" w:rsidR="002572B2" w:rsidRPr="006C1609" w:rsidRDefault="002572B2" w:rsidP="00852FC4">
      <w:pPr>
        <w:ind w:left="851" w:firstLine="142"/>
        <w:jc w:val="both"/>
        <w:rPr>
          <w:rFonts w:ascii="Tempus Sans ITC" w:hAnsi="Tempus Sans ITC"/>
          <w:sz w:val="22"/>
          <w:szCs w:val="22"/>
        </w:rPr>
      </w:pPr>
      <w:r w:rsidRPr="006C1609">
        <w:rPr>
          <w:rFonts w:ascii="Tempus Sans ITC" w:hAnsi="Tempus Sans ITC"/>
          <w:sz w:val="22"/>
          <w:szCs w:val="22"/>
        </w:rPr>
        <w:t>- Harmonie (volume et composition des couleurs)</w:t>
      </w:r>
      <w:r w:rsidRPr="006C1609">
        <w:rPr>
          <w:rFonts w:ascii="Tempus Sans ITC" w:hAnsi="Tempus Sans ITC"/>
          <w:sz w:val="22"/>
          <w:szCs w:val="22"/>
        </w:rPr>
        <w:tab/>
      </w:r>
      <w:r w:rsidR="00403E91">
        <w:rPr>
          <w:rFonts w:ascii="Tempus Sans ITC" w:hAnsi="Tempus Sans ITC"/>
          <w:sz w:val="22"/>
          <w:szCs w:val="22"/>
        </w:rPr>
        <w:tab/>
      </w:r>
      <w:r w:rsidRPr="006C1609">
        <w:rPr>
          <w:rFonts w:ascii="Tempus Sans ITC" w:hAnsi="Tempus Sans ITC"/>
          <w:sz w:val="22"/>
          <w:szCs w:val="22"/>
        </w:rPr>
        <w:t>/5</w:t>
      </w:r>
    </w:p>
    <w:p w14:paraId="0AE10F1A" w14:textId="77777777" w:rsidR="002572B2" w:rsidRDefault="00C658F2" w:rsidP="00852FC4">
      <w:pPr>
        <w:ind w:left="851" w:firstLine="142"/>
        <w:jc w:val="both"/>
        <w:rPr>
          <w:rFonts w:ascii="Tempus Sans ITC" w:hAnsi="Tempus Sans ITC"/>
          <w:sz w:val="22"/>
          <w:szCs w:val="22"/>
        </w:rPr>
      </w:pPr>
      <w:r w:rsidRPr="006C1609">
        <w:rPr>
          <w:rFonts w:ascii="Tempus Sans ITC" w:hAnsi="Tempus Sans ITC"/>
          <w:sz w:val="22"/>
          <w:szCs w:val="22"/>
        </w:rPr>
        <w:t>- Diversité des variétés</w:t>
      </w:r>
      <w:r w:rsidRPr="006C1609">
        <w:rPr>
          <w:rFonts w:ascii="Tempus Sans ITC" w:hAnsi="Tempus Sans ITC"/>
          <w:sz w:val="22"/>
          <w:szCs w:val="22"/>
        </w:rPr>
        <w:tab/>
      </w:r>
      <w:r w:rsidR="002572B2" w:rsidRPr="006C1609">
        <w:rPr>
          <w:rFonts w:ascii="Tempus Sans ITC" w:hAnsi="Tempus Sans ITC"/>
          <w:sz w:val="22"/>
          <w:szCs w:val="22"/>
        </w:rPr>
        <w:tab/>
      </w:r>
      <w:r w:rsidR="002572B2" w:rsidRPr="006C1609">
        <w:rPr>
          <w:rFonts w:ascii="Tempus Sans ITC" w:hAnsi="Tempus Sans ITC"/>
          <w:sz w:val="22"/>
          <w:szCs w:val="22"/>
        </w:rPr>
        <w:tab/>
      </w:r>
      <w:r w:rsidR="002572B2" w:rsidRPr="006C1609">
        <w:rPr>
          <w:rFonts w:ascii="Tempus Sans ITC" w:hAnsi="Tempus Sans ITC"/>
          <w:sz w:val="22"/>
          <w:szCs w:val="22"/>
        </w:rPr>
        <w:tab/>
      </w:r>
      <w:r w:rsidR="002572B2" w:rsidRPr="006C1609">
        <w:rPr>
          <w:rFonts w:ascii="Tempus Sans ITC" w:hAnsi="Tempus Sans ITC"/>
          <w:sz w:val="22"/>
          <w:szCs w:val="22"/>
        </w:rPr>
        <w:tab/>
      </w:r>
      <w:r w:rsidR="00403E91">
        <w:rPr>
          <w:rFonts w:ascii="Tempus Sans ITC" w:hAnsi="Tempus Sans ITC"/>
          <w:sz w:val="22"/>
          <w:szCs w:val="22"/>
        </w:rPr>
        <w:tab/>
      </w:r>
      <w:r w:rsidR="002572B2" w:rsidRPr="006C1609">
        <w:rPr>
          <w:rFonts w:ascii="Tempus Sans ITC" w:hAnsi="Tempus Sans ITC"/>
          <w:sz w:val="22"/>
          <w:szCs w:val="22"/>
        </w:rPr>
        <w:t>/5</w:t>
      </w:r>
    </w:p>
    <w:p w14:paraId="0AE10F1B" w14:textId="77777777" w:rsidR="00F76BA7" w:rsidRPr="003B6964" w:rsidRDefault="00F76BA7" w:rsidP="003B6964">
      <w:pPr>
        <w:ind w:left="851" w:hanging="1418"/>
        <w:rPr>
          <w:rFonts w:ascii="Tempus Sans ITC" w:hAnsi="Tempus Sans ITC"/>
          <w:sz w:val="8"/>
          <w:szCs w:val="8"/>
        </w:rPr>
      </w:pPr>
    </w:p>
    <w:p w14:paraId="0AE10F1C" w14:textId="77777777" w:rsidR="00F76BA7" w:rsidRDefault="00F76BA7" w:rsidP="00852FC4">
      <w:pPr>
        <w:ind w:left="851" w:firstLine="142"/>
        <w:jc w:val="both"/>
        <w:rPr>
          <w:rFonts w:ascii="Tempus Sans ITC" w:hAnsi="Tempus Sans ITC"/>
          <w:sz w:val="22"/>
          <w:szCs w:val="22"/>
        </w:rPr>
      </w:pPr>
      <w:r>
        <w:rPr>
          <w:rFonts w:ascii="Tempus Sans ITC" w:hAnsi="Tempus Sans ITC"/>
          <w:b/>
          <w:sz w:val="22"/>
          <w:szCs w:val="22"/>
        </w:rPr>
        <w:t>Jardin potager</w:t>
      </w:r>
      <w:r w:rsidRPr="006C1609">
        <w:rPr>
          <w:rFonts w:ascii="Tempus Sans ITC" w:hAnsi="Tempus Sans ITC"/>
          <w:b/>
          <w:sz w:val="22"/>
          <w:szCs w:val="22"/>
        </w:rPr>
        <w:t> </w:t>
      </w:r>
      <w:r w:rsidRPr="006C1609">
        <w:rPr>
          <w:rFonts w:ascii="Tempus Sans ITC" w:hAnsi="Tempus Sans ITC"/>
          <w:sz w:val="22"/>
          <w:szCs w:val="22"/>
        </w:rPr>
        <w:t>:</w:t>
      </w:r>
    </w:p>
    <w:p w14:paraId="0AE10F1D" w14:textId="77777777" w:rsidR="00F76BA7" w:rsidRPr="00B50528" w:rsidRDefault="00F76BA7" w:rsidP="00852FC4">
      <w:pPr>
        <w:ind w:left="851" w:firstLine="142"/>
        <w:jc w:val="both"/>
        <w:rPr>
          <w:rFonts w:ascii="Tempus Sans ITC" w:hAnsi="Tempus Sans ITC"/>
          <w:sz w:val="6"/>
          <w:szCs w:val="6"/>
        </w:rPr>
      </w:pPr>
    </w:p>
    <w:p w14:paraId="0AE10F1E" w14:textId="77777777" w:rsidR="00F76BA7" w:rsidRPr="00E174F5" w:rsidRDefault="00F76BA7" w:rsidP="00852FC4">
      <w:pPr>
        <w:ind w:left="851" w:firstLine="142"/>
        <w:jc w:val="both"/>
        <w:rPr>
          <w:rFonts w:ascii="Tempus Sans ITC" w:hAnsi="Tempus Sans ITC"/>
          <w:sz w:val="22"/>
          <w:szCs w:val="22"/>
        </w:rPr>
      </w:pPr>
      <w:r w:rsidRPr="00E174F5">
        <w:rPr>
          <w:rFonts w:ascii="Tempus Sans ITC" w:hAnsi="Tempus Sans ITC"/>
          <w:sz w:val="22"/>
          <w:szCs w:val="22"/>
        </w:rPr>
        <w:t xml:space="preserve">- Variété (originalité et diversité) </w:t>
      </w:r>
      <w:r w:rsidRPr="00E174F5">
        <w:rPr>
          <w:rFonts w:ascii="Tempus Sans ITC" w:hAnsi="Tempus Sans ITC"/>
          <w:sz w:val="22"/>
          <w:szCs w:val="22"/>
        </w:rPr>
        <w:tab/>
      </w:r>
      <w:r w:rsidRPr="00E174F5">
        <w:rPr>
          <w:rFonts w:ascii="Tempus Sans ITC" w:hAnsi="Tempus Sans ITC"/>
          <w:sz w:val="22"/>
          <w:szCs w:val="22"/>
        </w:rPr>
        <w:tab/>
      </w:r>
      <w:r w:rsidRPr="00E174F5">
        <w:rPr>
          <w:rFonts w:ascii="Tempus Sans ITC" w:hAnsi="Tempus Sans ITC"/>
          <w:sz w:val="22"/>
          <w:szCs w:val="22"/>
        </w:rPr>
        <w:tab/>
      </w:r>
      <w:r w:rsidRPr="00E174F5">
        <w:rPr>
          <w:rFonts w:ascii="Tempus Sans ITC" w:hAnsi="Tempus Sans ITC"/>
          <w:sz w:val="22"/>
          <w:szCs w:val="22"/>
        </w:rPr>
        <w:tab/>
      </w:r>
      <w:r w:rsidR="00403E91">
        <w:rPr>
          <w:rFonts w:ascii="Tempus Sans ITC" w:hAnsi="Tempus Sans ITC"/>
          <w:sz w:val="22"/>
          <w:szCs w:val="22"/>
        </w:rPr>
        <w:tab/>
      </w:r>
      <w:r w:rsidRPr="00E174F5">
        <w:rPr>
          <w:rFonts w:ascii="Tempus Sans ITC" w:hAnsi="Tempus Sans ITC"/>
          <w:sz w:val="22"/>
          <w:szCs w:val="22"/>
        </w:rPr>
        <w:t>/5</w:t>
      </w:r>
    </w:p>
    <w:p w14:paraId="0AE10F1F" w14:textId="77777777" w:rsidR="00F76BA7" w:rsidRPr="00E174F5" w:rsidRDefault="00F76BA7" w:rsidP="00852FC4">
      <w:pPr>
        <w:ind w:left="851" w:firstLine="142"/>
        <w:jc w:val="both"/>
        <w:rPr>
          <w:rFonts w:ascii="Tempus Sans ITC" w:hAnsi="Tempus Sans ITC"/>
          <w:sz w:val="22"/>
          <w:szCs w:val="22"/>
        </w:rPr>
      </w:pPr>
      <w:r w:rsidRPr="00E174F5">
        <w:rPr>
          <w:rFonts w:ascii="Tempus Sans ITC" w:hAnsi="Tempus Sans ITC"/>
          <w:sz w:val="22"/>
          <w:szCs w:val="22"/>
        </w:rPr>
        <w:t xml:space="preserve">- Harmonie (végétaux et couleurs) </w:t>
      </w:r>
      <w:r w:rsidRPr="00E174F5">
        <w:rPr>
          <w:rFonts w:ascii="Tempus Sans ITC" w:hAnsi="Tempus Sans ITC"/>
          <w:sz w:val="22"/>
          <w:szCs w:val="22"/>
        </w:rPr>
        <w:tab/>
      </w:r>
      <w:r w:rsidRPr="00E174F5">
        <w:rPr>
          <w:rFonts w:ascii="Tempus Sans ITC" w:hAnsi="Tempus Sans ITC"/>
          <w:sz w:val="22"/>
          <w:szCs w:val="22"/>
        </w:rPr>
        <w:tab/>
      </w:r>
      <w:r w:rsidRPr="00E174F5">
        <w:rPr>
          <w:rFonts w:ascii="Tempus Sans ITC" w:hAnsi="Tempus Sans ITC"/>
          <w:sz w:val="22"/>
          <w:szCs w:val="22"/>
        </w:rPr>
        <w:tab/>
      </w:r>
      <w:r w:rsidR="00403E91">
        <w:rPr>
          <w:rFonts w:ascii="Tempus Sans ITC" w:hAnsi="Tempus Sans ITC"/>
          <w:sz w:val="22"/>
          <w:szCs w:val="22"/>
        </w:rPr>
        <w:tab/>
      </w:r>
      <w:r w:rsidRPr="00E174F5">
        <w:rPr>
          <w:rFonts w:ascii="Tempus Sans ITC" w:hAnsi="Tempus Sans ITC"/>
          <w:sz w:val="22"/>
          <w:szCs w:val="22"/>
        </w:rPr>
        <w:t>/5</w:t>
      </w:r>
    </w:p>
    <w:p w14:paraId="0AE10F20" w14:textId="77777777" w:rsidR="00F76BA7" w:rsidRPr="00E174F5" w:rsidRDefault="00F76BA7" w:rsidP="00852FC4">
      <w:pPr>
        <w:ind w:left="851" w:firstLine="142"/>
        <w:jc w:val="both"/>
        <w:rPr>
          <w:rFonts w:ascii="Tempus Sans ITC" w:hAnsi="Tempus Sans ITC"/>
          <w:sz w:val="22"/>
          <w:szCs w:val="22"/>
        </w:rPr>
      </w:pPr>
      <w:r w:rsidRPr="00E174F5">
        <w:rPr>
          <w:rFonts w:ascii="Tempus Sans ITC" w:hAnsi="Tempus Sans ITC"/>
          <w:sz w:val="22"/>
          <w:szCs w:val="22"/>
        </w:rPr>
        <w:t>- Entretien (patrimoine végétal et environnemental)</w:t>
      </w:r>
      <w:r w:rsidRPr="00E174F5">
        <w:rPr>
          <w:rFonts w:ascii="Tempus Sans ITC" w:hAnsi="Tempus Sans ITC"/>
          <w:sz w:val="22"/>
          <w:szCs w:val="22"/>
        </w:rPr>
        <w:tab/>
      </w:r>
      <w:r w:rsidR="00403E91">
        <w:rPr>
          <w:rFonts w:ascii="Tempus Sans ITC" w:hAnsi="Tempus Sans ITC"/>
          <w:sz w:val="22"/>
          <w:szCs w:val="22"/>
        </w:rPr>
        <w:tab/>
      </w:r>
      <w:r w:rsidRPr="00E174F5">
        <w:rPr>
          <w:rFonts w:ascii="Tempus Sans ITC" w:hAnsi="Tempus Sans ITC"/>
          <w:sz w:val="22"/>
          <w:szCs w:val="22"/>
        </w:rPr>
        <w:t>/5</w:t>
      </w:r>
    </w:p>
    <w:p w14:paraId="0AE10F21" w14:textId="77777777" w:rsidR="00F76BA7" w:rsidRDefault="00F76BA7" w:rsidP="00852FC4">
      <w:pPr>
        <w:ind w:left="851" w:firstLine="142"/>
        <w:jc w:val="both"/>
        <w:rPr>
          <w:rFonts w:ascii="Tempus Sans ITC" w:hAnsi="Tempus Sans ITC"/>
          <w:sz w:val="22"/>
          <w:szCs w:val="22"/>
        </w:rPr>
      </w:pPr>
      <w:r w:rsidRPr="00E174F5">
        <w:rPr>
          <w:rFonts w:ascii="Tempus Sans ITC" w:hAnsi="Tempus Sans ITC"/>
          <w:sz w:val="22"/>
          <w:szCs w:val="22"/>
        </w:rPr>
        <w:t>- Originalité</w:t>
      </w:r>
      <w:r w:rsidR="00403E91">
        <w:rPr>
          <w:rFonts w:ascii="Tempus Sans ITC" w:hAnsi="Tempus Sans ITC"/>
          <w:sz w:val="22"/>
          <w:szCs w:val="22"/>
        </w:rPr>
        <w:t xml:space="preserve"> et Organisation du jardin (mobilier, décoration</w:t>
      </w:r>
      <w:r w:rsidR="00851C75">
        <w:rPr>
          <w:rFonts w:ascii="Tempus Sans ITC" w:hAnsi="Tempus Sans ITC"/>
          <w:sz w:val="22"/>
          <w:szCs w:val="22"/>
        </w:rPr>
        <w:t>)</w:t>
      </w:r>
      <w:r w:rsidRPr="00E174F5">
        <w:rPr>
          <w:rFonts w:ascii="Tempus Sans ITC" w:hAnsi="Tempus Sans ITC"/>
          <w:sz w:val="22"/>
          <w:szCs w:val="22"/>
        </w:rPr>
        <w:tab/>
        <w:t>/5</w:t>
      </w:r>
    </w:p>
    <w:p w14:paraId="0AE10F22" w14:textId="77777777" w:rsidR="000E7213" w:rsidRDefault="000E7213" w:rsidP="00852FC4">
      <w:pPr>
        <w:ind w:left="851" w:firstLine="142"/>
        <w:jc w:val="both"/>
        <w:rPr>
          <w:rFonts w:ascii="Tempus Sans ITC" w:hAnsi="Tempus Sans ITC"/>
          <w:sz w:val="22"/>
          <w:szCs w:val="22"/>
        </w:rPr>
      </w:pPr>
    </w:p>
    <w:p w14:paraId="0AE10F23" w14:textId="77777777" w:rsidR="000E7213" w:rsidRDefault="00403E91" w:rsidP="00852FC4">
      <w:pPr>
        <w:ind w:left="851" w:firstLine="142"/>
        <w:jc w:val="both"/>
        <w:rPr>
          <w:rFonts w:ascii="Tempus Sans ITC" w:hAnsi="Tempus Sans ITC"/>
          <w:sz w:val="22"/>
          <w:szCs w:val="22"/>
        </w:rPr>
      </w:pPr>
      <w:r>
        <w:rPr>
          <w:rFonts w:ascii="Tempus Sans ITC" w:hAnsi="Tempus Sans ITC"/>
          <w:sz w:val="22"/>
          <w:szCs w:val="22"/>
        </w:rPr>
        <w:br w:type="page"/>
      </w:r>
    </w:p>
    <w:p w14:paraId="01B7E64E" w14:textId="77777777" w:rsidR="003B6964" w:rsidRDefault="003B6964" w:rsidP="000E7213">
      <w:pPr>
        <w:ind w:left="851" w:hanging="1418"/>
        <w:jc w:val="both"/>
        <w:rPr>
          <w:rFonts w:ascii="Tempus Sans ITC" w:hAnsi="Tempus Sans ITC"/>
          <w:b/>
          <w:i/>
          <w:sz w:val="22"/>
          <w:szCs w:val="22"/>
        </w:rPr>
      </w:pPr>
    </w:p>
    <w:p w14:paraId="4B4A3A75" w14:textId="77777777" w:rsidR="003B6964" w:rsidRDefault="003B6964" w:rsidP="000E7213">
      <w:pPr>
        <w:ind w:left="851" w:hanging="1418"/>
        <w:jc w:val="both"/>
        <w:rPr>
          <w:rFonts w:ascii="Tempus Sans ITC" w:hAnsi="Tempus Sans ITC"/>
          <w:b/>
          <w:i/>
          <w:sz w:val="22"/>
          <w:szCs w:val="22"/>
        </w:rPr>
      </w:pPr>
    </w:p>
    <w:p w14:paraId="57240A42" w14:textId="77777777" w:rsidR="003B6964" w:rsidRDefault="003B6964" w:rsidP="000E7213">
      <w:pPr>
        <w:ind w:left="851" w:hanging="1418"/>
        <w:jc w:val="both"/>
        <w:rPr>
          <w:rFonts w:ascii="Tempus Sans ITC" w:hAnsi="Tempus Sans ITC"/>
          <w:b/>
          <w:i/>
          <w:sz w:val="22"/>
          <w:szCs w:val="22"/>
        </w:rPr>
      </w:pPr>
    </w:p>
    <w:p w14:paraId="0AE10F24" w14:textId="38EC2A6B" w:rsidR="000E7213" w:rsidRDefault="000E7213" w:rsidP="000E7213">
      <w:pPr>
        <w:ind w:left="851" w:hanging="1418"/>
        <w:jc w:val="both"/>
        <w:rPr>
          <w:rFonts w:ascii="Tempus Sans ITC" w:hAnsi="Tempus Sans ITC"/>
          <w:sz w:val="22"/>
          <w:szCs w:val="22"/>
        </w:rPr>
      </w:pPr>
      <w:r w:rsidRPr="006C1609">
        <w:rPr>
          <w:rFonts w:ascii="Tempus Sans ITC" w:hAnsi="Tempus Sans ITC"/>
          <w:b/>
          <w:i/>
          <w:sz w:val="22"/>
          <w:szCs w:val="22"/>
        </w:rPr>
        <w:t xml:space="preserve">Article </w:t>
      </w:r>
      <w:r>
        <w:rPr>
          <w:rFonts w:ascii="Tempus Sans ITC" w:hAnsi="Tempus Sans ITC"/>
          <w:b/>
          <w:i/>
          <w:sz w:val="22"/>
          <w:szCs w:val="22"/>
        </w:rPr>
        <w:t>13</w:t>
      </w:r>
      <w:r w:rsidRPr="006C1609">
        <w:rPr>
          <w:rFonts w:ascii="Tempus Sans ITC" w:hAnsi="Tempus Sans ITC"/>
          <w:sz w:val="22"/>
          <w:szCs w:val="22"/>
        </w:rPr>
        <w:tab/>
      </w:r>
      <w:r w:rsidRPr="000E7213">
        <w:rPr>
          <w:rFonts w:ascii="Tempus Sans ITC" w:hAnsi="Tempus Sans ITC"/>
          <w:b/>
          <w:bCs/>
          <w:sz w:val="22"/>
          <w:szCs w:val="22"/>
        </w:rPr>
        <w:t xml:space="preserve">Prix Spécial du Développement </w:t>
      </w:r>
      <w:r w:rsidR="00C6635F">
        <w:rPr>
          <w:rFonts w:ascii="Tempus Sans ITC" w:hAnsi="Tempus Sans ITC"/>
          <w:b/>
          <w:bCs/>
          <w:sz w:val="22"/>
          <w:szCs w:val="22"/>
        </w:rPr>
        <w:t>D</w:t>
      </w:r>
      <w:r w:rsidRPr="000E7213">
        <w:rPr>
          <w:rFonts w:ascii="Tempus Sans ITC" w:hAnsi="Tempus Sans ITC"/>
          <w:b/>
          <w:bCs/>
          <w:sz w:val="22"/>
          <w:szCs w:val="22"/>
        </w:rPr>
        <w:t>urable</w:t>
      </w:r>
    </w:p>
    <w:p w14:paraId="0AE10F25" w14:textId="77777777" w:rsidR="000E7213" w:rsidRPr="000E7213" w:rsidRDefault="000E7213" w:rsidP="003B6964">
      <w:pPr>
        <w:ind w:left="851" w:hanging="1418"/>
        <w:rPr>
          <w:rFonts w:ascii="Tempus Sans ITC" w:hAnsi="Tempus Sans ITC"/>
          <w:sz w:val="8"/>
          <w:szCs w:val="8"/>
        </w:rPr>
      </w:pPr>
    </w:p>
    <w:p w14:paraId="0AE10F26" w14:textId="77777777" w:rsidR="000E7213" w:rsidRDefault="000E7213" w:rsidP="000E7213">
      <w:pPr>
        <w:ind w:left="851"/>
        <w:jc w:val="both"/>
        <w:rPr>
          <w:rFonts w:ascii="Tempus Sans ITC" w:hAnsi="Tempus Sans ITC"/>
          <w:sz w:val="22"/>
          <w:szCs w:val="22"/>
        </w:rPr>
      </w:pPr>
      <w:r>
        <w:rPr>
          <w:rFonts w:ascii="Tempus Sans ITC" w:hAnsi="Tempus Sans ITC"/>
          <w:sz w:val="22"/>
          <w:szCs w:val="22"/>
        </w:rPr>
        <w:t xml:space="preserve">Le Prix </w:t>
      </w:r>
      <w:r w:rsidR="00C6635F">
        <w:rPr>
          <w:rFonts w:ascii="Tempus Sans ITC" w:hAnsi="Tempus Sans ITC"/>
          <w:sz w:val="22"/>
          <w:szCs w:val="22"/>
        </w:rPr>
        <w:t>S</w:t>
      </w:r>
      <w:r>
        <w:rPr>
          <w:rFonts w:ascii="Tempus Sans ITC" w:hAnsi="Tempus Sans ITC"/>
          <w:sz w:val="22"/>
          <w:szCs w:val="22"/>
        </w:rPr>
        <w:t xml:space="preserve">pécial du « Développement </w:t>
      </w:r>
      <w:r w:rsidR="00C6635F">
        <w:rPr>
          <w:rFonts w:ascii="Tempus Sans ITC" w:hAnsi="Tempus Sans ITC"/>
          <w:sz w:val="22"/>
          <w:szCs w:val="22"/>
        </w:rPr>
        <w:t>D</w:t>
      </w:r>
      <w:r>
        <w:rPr>
          <w:rFonts w:ascii="Tempus Sans ITC" w:hAnsi="Tempus Sans ITC"/>
          <w:sz w:val="22"/>
          <w:szCs w:val="22"/>
        </w:rPr>
        <w:t xml:space="preserve">urable » récompense les participants au concours des maisons fleuries qui pratiquent des gestes </w:t>
      </w:r>
      <w:proofErr w:type="spellStart"/>
      <w:r>
        <w:rPr>
          <w:rFonts w:ascii="Tempus Sans ITC" w:hAnsi="Tempus Sans ITC"/>
          <w:sz w:val="22"/>
          <w:szCs w:val="22"/>
        </w:rPr>
        <w:t>éco</w:t>
      </w:r>
      <w:r w:rsidR="00C43A1B">
        <w:rPr>
          <w:rFonts w:ascii="Tempus Sans ITC" w:hAnsi="Tempus Sans ITC"/>
          <w:sz w:val="22"/>
          <w:szCs w:val="22"/>
        </w:rPr>
        <w:t>-</w:t>
      </w:r>
      <w:r>
        <w:rPr>
          <w:rFonts w:ascii="Tempus Sans ITC" w:hAnsi="Tempus Sans ITC"/>
          <w:sz w:val="22"/>
          <w:szCs w:val="22"/>
        </w:rPr>
        <w:t>citoyens</w:t>
      </w:r>
      <w:proofErr w:type="spellEnd"/>
      <w:r>
        <w:rPr>
          <w:rFonts w:ascii="Tempus Sans ITC" w:hAnsi="Tempus Sans ITC"/>
          <w:sz w:val="22"/>
          <w:szCs w:val="22"/>
        </w:rPr>
        <w:t xml:space="preserve"> quel</w:t>
      </w:r>
      <w:r w:rsidR="00F36B70">
        <w:rPr>
          <w:rFonts w:ascii="Tempus Sans ITC" w:hAnsi="Tempus Sans ITC"/>
          <w:sz w:val="22"/>
          <w:szCs w:val="22"/>
        </w:rPr>
        <w:t xml:space="preserve">le </w:t>
      </w:r>
      <w:r>
        <w:rPr>
          <w:rFonts w:ascii="Tempus Sans ITC" w:hAnsi="Tempus Sans ITC"/>
          <w:sz w:val="22"/>
          <w:szCs w:val="22"/>
        </w:rPr>
        <w:t>que soit l</w:t>
      </w:r>
      <w:r w:rsidR="00F36B70">
        <w:rPr>
          <w:rFonts w:ascii="Tempus Sans ITC" w:hAnsi="Tempus Sans ITC"/>
          <w:sz w:val="22"/>
          <w:szCs w:val="22"/>
        </w:rPr>
        <w:t>a</w:t>
      </w:r>
      <w:r>
        <w:rPr>
          <w:rFonts w:ascii="Tempus Sans ITC" w:hAnsi="Tempus Sans ITC"/>
          <w:sz w:val="22"/>
          <w:szCs w:val="22"/>
        </w:rPr>
        <w:t xml:space="preserve"> catégorie d’inscription</w:t>
      </w:r>
      <w:r w:rsidRPr="006C1609">
        <w:rPr>
          <w:rFonts w:ascii="Tempus Sans ITC" w:hAnsi="Tempus Sans ITC"/>
          <w:sz w:val="22"/>
          <w:szCs w:val="22"/>
        </w:rPr>
        <w:t>.</w:t>
      </w:r>
    </w:p>
    <w:p w14:paraId="0AE10F27" w14:textId="77777777" w:rsidR="000E7213" w:rsidRDefault="000E7213" w:rsidP="000E7213">
      <w:pPr>
        <w:ind w:left="851"/>
        <w:jc w:val="both"/>
        <w:rPr>
          <w:rFonts w:ascii="Tempus Sans ITC" w:hAnsi="Tempus Sans ITC"/>
          <w:sz w:val="22"/>
          <w:szCs w:val="22"/>
        </w:rPr>
      </w:pPr>
    </w:p>
    <w:p w14:paraId="0AE10F28" w14:textId="77777777" w:rsidR="000E7213" w:rsidRDefault="000E7213" w:rsidP="000E7213">
      <w:pPr>
        <w:ind w:left="851"/>
        <w:jc w:val="both"/>
        <w:rPr>
          <w:rFonts w:ascii="Tempus Sans ITC" w:hAnsi="Tempus Sans ITC"/>
          <w:b/>
          <w:bCs/>
          <w:sz w:val="22"/>
          <w:szCs w:val="22"/>
          <w:u w:val="single"/>
        </w:rPr>
      </w:pPr>
      <w:r w:rsidRPr="000E7213">
        <w:rPr>
          <w:rFonts w:ascii="Tempus Sans ITC" w:hAnsi="Tempus Sans ITC"/>
          <w:b/>
          <w:bCs/>
          <w:sz w:val="22"/>
          <w:szCs w:val="22"/>
          <w:u w:val="single"/>
        </w:rPr>
        <w:t>Critères de sélection</w:t>
      </w:r>
    </w:p>
    <w:p w14:paraId="0AE10F29" w14:textId="77777777" w:rsidR="000E7213" w:rsidRPr="000E7213" w:rsidRDefault="000E7213" w:rsidP="003B6964">
      <w:pPr>
        <w:ind w:left="851" w:hanging="1418"/>
        <w:rPr>
          <w:rFonts w:ascii="Tempus Sans ITC" w:hAnsi="Tempus Sans ITC"/>
          <w:sz w:val="8"/>
          <w:szCs w:val="8"/>
        </w:rPr>
      </w:pPr>
    </w:p>
    <w:p w14:paraId="0AE10F2A" w14:textId="77777777" w:rsidR="000E7213" w:rsidRDefault="000E7213" w:rsidP="000E7213">
      <w:pPr>
        <w:ind w:left="851"/>
        <w:jc w:val="both"/>
        <w:rPr>
          <w:rFonts w:ascii="Tempus Sans ITC" w:hAnsi="Tempus Sans ITC"/>
          <w:sz w:val="22"/>
          <w:szCs w:val="22"/>
        </w:rPr>
      </w:pPr>
      <w:r>
        <w:rPr>
          <w:rFonts w:ascii="Tempus Sans ITC" w:hAnsi="Tempus Sans ITC"/>
          <w:sz w:val="22"/>
          <w:szCs w:val="22"/>
        </w:rPr>
        <w:t>Les éléments d’appréciation :</w:t>
      </w:r>
    </w:p>
    <w:p w14:paraId="0AE10F2B" w14:textId="77777777" w:rsidR="000E7213" w:rsidRPr="000E7213" w:rsidRDefault="000E7213" w:rsidP="003B6964">
      <w:pPr>
        <w:ind w:left="851" w:hanging="1418"/>
        <w:rPr>
          <w:rFonts w:ascii="Tempus Sans ITC" w:hAnsi="Tempus Sans ITC"/>
          <w:sz w:val="8"/>
          <w:szCs w:val="8"/>
        </w:rPr>
      </w:pPr>
    </w:p>
    <w:p w14:paraId="0AE10F2C" w14:textId="77777777" w:rsidR="000E7213" w:rsidRDefault="000E7213" w:rsidP="000E7213">
      <w:pPr>
        <w:ind w:left="851"/>
        <w:jc w:val="both"/>
        <w:rPr>
          <w:rFonts w:ascii="Tempus Sans ITC" w:hAnsi="Tempus Sans ITC"/>
          <w:sz w:val="22"/>
          <w:szCs w:val="22"/>
        </w:rPr>
      </w:pPr>
      <w:r w:rsidRPr="000E7213">
        <w:rPr>
          <w:rFonts w:ascii="Tempus Sans ITC" w:hAnsi="Tempus Sans ITC"/>
          <w:b/>
          <w:bCs/>
          <w:sz w:val="22"/>
          <w:szCs w:val="22"/>
        </w:rPr>
        <w:t>L’EAU</w:t>
      </w:r>
      <w:r>
        <w:rPr>
          <w:rFonts w:ascii="Tempus Sans ITC" w:hAnsi="Tempus Sans ITC"/>
          <w:sz w:val="22"/>
          <w:szCs w:val="22"/>
        </w:rPr>
        <w:t xml:space="preserve"> (sur 10 points)</w:t>
      </w:r>
    </w:p>
    <w:p w14:paraId="0AE10F2D" w14:textId="77777777" w:rsidR="000E7213" w:rsidRDefault="000E7213" w:rsidP="000E7213">
      <w:pPr>
        <w:ind w:left="851"/>
        <w:jc w:val="both"/>
        <w:rPr>
          <w:rFonts w:ascii="Tempus Sans ITC" w:hAnsi="Tempus Sans ITC"/>
          <w:sz w:val="22"/>
          <w:szCs w:val="22"/>
        </w:rPr>
      </w:pPr>
      <w:r w:rsidRPr="000E7213">
        <w:rPr>
          <w:rFonts w:ascii="Tempus Sans ITC" w:hAnsi="Tempus Sans ITC"/>
          <w:sz w:val="22"/>
          <w:szCs w:val="22"/>
        </w:rPr>
        <w:t xml:space="preserve">-Mise en </w:t>
      </w:r>
      <w:r>
        <w:rPr>
          <w:rFonts w:ascii="Tempus Sans ITC" w:hAnsi="Tempus Sans ITC"/>
          <w:sz w:val="22"/>
          <w:szCs w:val="22"/>
        </w:rPr>
        <w:t xml:space="preserve">place d’une gestion raisonnée de l’eau d’arrosage en évaluant les besoins </w:t>
      </w:r>
      <w:r w:rsidR="00140EC9">
        <w:rPr>
          <w:rFonts w:ascii="Tempus Sans ITC" w:hAnsi="Tempus Sans ITC"/>
          <w:sz w:val="22"/>
          <w:szCs w:val="22"/>
        </w:rPr>
        <w:t>en fonction des plantes et du temps (exemple, ne pas arroser les pelouses et accepter qu’elles jaunissent)</w:t>
      </w:r>
    </w:p>
    <w:p w14:paraId="0AE10F2E" w14:textId="77777777" w:rsidR="00140EC9" w:rsidRDefault="00140EC9" w:rsidP="000E7213">
      <w:pPr>
        <w:ind w:left="851"/>
        <w:jc w:val="both"/>
        <w:rPr>
          <w:rFonts w:ascii="Tempus Sans ITC" w:hAnsi="Tempus Sans ITC"/>
          <w:sz w:val="22"/>
          <w:szCs w:val="22"/>
        </w:rPr>
      </w:pPr>
      <w:r>
        <w:rPr>
          <w:rFonts w:ascii="Tempus Sans ITC" w:hAnsi="Tempus Sans ITC"/>
          <w:sz w:val="22"/>
          <w:szCs w:val="22"/>
        </w:rPr>
        <w:t>-Mise en place de méthodes préventives pour diminuer l’utilisation d’eau en installant du paillage pour limiter l’</w:t>
      </w:r>
      <w:r w:rsidR="00B731B3">
        <w:rPr>
          <w:rFonts w:ascii="Tempus Sans ITC" w:hAnsi="Tempus Sans ITC"/>
          <w:sz w:val="22"/>
          <w:szCs w:val="22"/>
        </w:rPr>
        <w:t>évapotranspiration</w:t>
      </w:r>
      <w:r>
        <w:rPr>
          <w:rFonts w:ascii="Tempus Sans ITC" w:hAnsi="Tempus Sans ITC"/>
          <w:sz w:val="22"/>
          <w:szCs w:val="22"/>
        </w:rPr>
        <w:t xml:space="preserve"> et des plantes couvre-sols pour conserver l’humidité et retarder l’arrosage, en groupant les espèces en fonction de leurs besoins en eau pour éviter le gaspillage et en privilégiant les espèces peu gourmandes en eau</w:t>
      </w:r>
    </w:p>
    <w:p w14:paraId="0AE10F2F" w14:textId="77777777" w:rsidR="00140EC9" w:rsidRDefault="00140EC9" w:rsidP="000E7213">
      <w:pPr>
        <w:ind w:left="851"/>
        <w:jc w:val="both"/>
        <w:rPr>
          <w:rFonts w:ascii="Tempus Sans ITC" w:hAnsi="Tempus Sans ITC"/>
          <w:sz w:val="22"/>
          <w:szCs w:val="22"/>
        </w:rPr>
      </w:pPr>
      <w:r>
        <w:rPr>
          <w:rFonts w:ascii="Tempus Sans ITC" w:hAnsi="Tempus Sans ITC"/>
          <w:sz w:val="22"/>
          <w:szCs w:val="22"/>
        </w:rPr>
        <w:t>-Gérer les eaux de pluies en mettant en place des dispositifs de collecte (récupérateur d’eau, citerne…)</w:t>
      </w:r>
    </w:p>
    <w:p w14:paraId="0AE10F30" w14:textId="77777777" w:rsidR="00140EC9" w:rsidRDefault="00140EC9" w:rsidP="000E7213">
      <w:pPr>
        <w:ind w:left="851"/>
        <w:jc w:val="both"/>
        <w:rPr>
          <w:rFonts w:ascii="Tempus Sans ITC" w:hAnsi="Tempus Sans ITC"/>
          <w:sz w:val="22"/>
          <w:szCs w:val="22"/>
        </w:rPr>
      </w:pPr>
    </w:p>
    <w:p w14:paraId="0AE10F31" w14:textId="77777777" w:rsidR="00140EC9" w:rsidRDefault="00140EC9" w:rsidP="000E7213">
      <w:pPr>
        <w:ind w:left="851"/>
        <w:jc w:val="both"/>
        <w:rPr>
          <w:rFonts w:ascii="Tempus Sans ITC" w:hAnsi="Tempus Sans ITC"/>
          <w:sz w:val="22"/>
          <w:szCs w:val="22"/>
        </w:rPr>
      </w:pPr>
      <w:r w:rsidRPr="00140EC9">
        <w:rPr>
          <w:rFonts w:ascii="Tempus Sans ITC" w:hAnsi="Tempus Sans ITC"/>
          <w:b/>
          <w:bCs/>
          <w:sz w:val="22"/>
          <w:szCs w:val="22"/>
        </w:rPr>
        <w:t>BIODIVERSITE</w:t>
      </w:r>
      <w:r>
        <w:rPr>
          <w:rFonts w:ascii="Tempus Sans ITC" w:hAnsi="Tempus Sans ITC"/>
          <w:sz w:val="22"/>
          <w:szCs w:val="22"/>
        </w:rPr>
        <w:t xml:space="preserve"> (sur 10 points)</w:t>
      </w:r>
    </w:p>
    <w:p w14:paraId="0AE10F32" w14:textId="77777777" w:rsidR="00140EC9" w:rsidRDefault="00140EC9" w:rsidP="000E7213">
      <w:pPr>
        <w:ind w:left="851"/>
        <w:jc w:val="both"/>
        <w:rPr>
          <w:rFonts w:ascii="Tempus Sans ITC" w:hAnsi="Tempus Sans ITC"/>
          <w:sz w:val="22"/>
          <w:szCs w:val="22"/>
        </w:rPr>
      </w:pPr>
      <w:r>
        <w:rPr>
          <w:rFonts w:ascii="Tempus Sans ITC" w:hAnsi="Tempus Sans ITC"/>
          <w:sz w:val="22"/>
          <w:szCs w:val="22"/>
        </w:rPr>
        <w:t>-Préférence pour les plantes à intérêt écologique, mellifère, nectarifère, hôtes… mais aussi des plantes relais pour la faune auxiliaire, en privilégiant les plantes d’origine locale.</w:t>
      </w:r>
    </w:p>
    <w:p w14:paraId="0AE10F33" w14:textId="77777777" w:rsidR="00140EC9" w:rsidRDefault="00C6635F" w:rsidP="000E7213">
      <w:pPr>
        <w:ind w:left="851"/>
        <w:jc w:val="both"/>
        <w:rPr>
          <w:rFonts w:ascii="Tempus Sans ITC" w:hAnsi="Tempus Sans ITC"/>
          <w:sz w:val="22"/>
          <w:szCs w:val="22"/>
        </w:rPr>
      </w:pPr>
      <w:r>
        <w:rPr>
          <w:rFonts w:ascii="Tempus Sans ITC" w:hAnsi="Tempus Sans ITC"/>
          <w:sz w:val="22"/>
          <w:szCs w:val="22"/>
        </w:rPr>
        <w:t>-Réalisation de tontes différenciées (hauteur de coupe plus haute et en préservant des îlots refuges pour la faune)</w:t>
      </w:r>
    </w:p>
    <w:p w14:paraId="0AE10F34" w14:textId="77777777" w:rsidR="00C6635F" w:rsidRDefault="00C6635F" w:rsidP="000E7213">
      <w:pPr>
        <w:ind w:left="851"/>
        <w:jc w:val="both"/>
        <w:rPr>
          <w:rFonts w:ascii="Tempus Sans ITC" w:hAnsi="Tempus Sans ITC"/>
          <w:sz w:val="22"/>
          <w:szCs w:val="22"/>
        </w:rPr>
      </w:pPr>
      <w:r>
        <w:rPr>
          <w:rFonts w:ascii="Tempus Sans ITC" w:hAnsi="Tempus Sans ITC"/>
          <w:sz w:val="22"/>
          <w:szCs w:val="22"/>
        </w:rPr>
        <w:t>-Conservation dans le jardin de feuilles, de bois morts, d’arbres à cavité, installation de gîtes à insectes et de nichoirs (un abri important pour la faune prédatrice des ravageurs)</w:t>
      </w:r>
    </w:p>
    <w:p w14:paraId="0AE10F35" w14:textId="77777777" w:rsidR="00C6635F" w:rsidRDefault="00C6635F" w:rsidP="000E7213">
      <w:pPr>
        <w:ind w:left="851"/>
        <w:jc w:val="both"/>
        <w:rPr>
          <w:rFonts w:ascii="Tempus Sans ITC" w:hAnsi="Tempus Sans ITC"/>
          <w:sz w:val="22"/>
          <w:szCs w:val="22"/>
        </w:rPr>
      </w:pPr>
      <w:r>
        <w:rPr>
          <w:rFonts w:ascii="Tempus Sans ITC" w:hAnsi="Tempus Sans ITC"/>
          <w:sz w:val="22"/>
          <w:szCs w:val="22"/>
        </w:rPr>
        <w:t>-Gestion des déchets verts, présence de composteur, broyage de branches…</w:t>
      </w:r>
    </w:p>
    <w:p w14:paraId="0AE10F36" w14:textId="77777777" w:rsidR="00C6635F" w:rsidRDefault="00C6635F" w:rsidP="000E7213">
      <w:pPr>
        <w:ind w:left="851"/>
        <w:jc w:val="both"/>
        <w:rPr>
          <w:rFonts w:ascii="Tempus Sans ITC" w:hAnsi="Tempus Sans ITC"/>
          <w:sz w:val="22"/>
          <w:szCs w:val="22"/>
        </w:rPr>
      </w:pPr>
    </w:p>
    <w:p w14:paraId="0AE10F37" w14:textId="77777777" w:rsidR="00C6635F" w:rsidRPr="000E7213" w:rsidRDefault="00C6635F" w:rsidP="000E7213">
      <w:pPr>
        <w:ind w:left="851"/>
        <w:jc w:val="both"/>
        <w:rPr>
          <w:rFonts w:ascii="Tempus Sans ITC" w:hAnsi="Tempus Sans ITC"/>
          <w:sz w:val="22"/>
          <w:szCs w:val="22"/>
        </w:rPr>
      </w:pPr>
      <w:r>
        <w:rPr>
          <w:rFonts w:ascii="Tempus Sans ITC" w:hAnsi="Tempus Sans ITC"/>
          <w:sz w:val="22"/>
          <w:szCs w:val="22"/>
        </w:rPr>
        <w:t xml:space="preserve">Les trois premiers lauréats seront récompensés par un lot « Développement Durable » et tous les autres </w:t>
      </w:r>
      <w:proofErr w:type="spellStart"/>
      <w:r>
        <w:rPr>
          <w:rFonts w:ascii="Tempus Sans ITC" w:hAnsi="Tempus Sans ITC"/>
          <w:sz w:val="22"/>
          <w:szCs w:val="22"/>
        </w:rPr>
        <w:t>éco</w:t>
      </w:r>
      <w:r w:rsidR="00C43A1B">
        <w:rPr>
          <w:rFonts w:ascii="Tempus Sans ITC" w:hAnsi="Tempus Sans ITC"/>
          <w:sz w:val="22"/>
          <w:szCs w:val="22"/>
        </w:rPr>
        <w:t>-</w:t>
      </w:r>
      <w:r>
        <w:rPr>
          <w:rFonts w:ascii="Tempus Sans ITC" w:hAnsi="Tempus Sans ITC"/>
          <w:sz w:val="22"/>
          <w:szCs w:val="22"/>
        </w:rPr>
        <w:t>citoyens</w:t>
      </w:r>
      <w:proofErr w:type="spellEnd"/>
      <w:r>
        <w:rPr>
          <w:rFonts w:ascii="Tempus Sans ITC" w:hAnsi="Tempus Sans ITC"/>
          <w:sz w:val="22"/>
          <w:szCs w:val="22"/>
        </w:rPr>
        <w:t xml:space="preserve"> recevront une récompense pour leurs actions.</w:t>
      </w:r>
    </w:p>
    <w:p w14:paraId="0AE10F38" w14:textId="77777777" w:rsidR="000E7213" w:rsidRPr="00E174F5" w:rsidRDefault="000E7213" w:rsidP="00852FC4">
      <w:pPr>
        <w:ind w:left="851" w:firstLine="142"/>
        <w:jc w:val="both"/>
        <w:rPr>
          <w:rFonts w:ascii="Tempus Sans ITC" w:hAnsi="Tempus Sans ITC"/>
          <w:sz w:val="22"/>
          <w:szCs w:val="22"/>
        </w:rPr>
      </w:pPr>
    </w:p>
    <w:sectPr w:rsidR="000E7213" w:rsidRPr="00E174F5" w:rsidSect="0090674C">
      <w:pgSz w:w="11906" w:h="16838"/>
      <w:pgMar w:top="284" w:right="680"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mpus Sans ITC">
    <w:panose1 w:val="04020404030D07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948"/>
    <w:multiLevelType w:val="hybridMultilevel"/>
    <w:tmpl w:val="B6A2FED4"/>
    <w:lvl w:ilvl="0" w:tplc="292A819C">
      <w:start w:val="10"/>
      <w:numFmt w:val="bullet"/>
      <w:lvlText w:val="-"/>
      <w:lvlJc w:val="left"/>
      <w:pPr>
        <w:tabs>
          <w:tab w:val="num" w:pos="720"/>
        </w:tabs>
        <w:ind w:left="720" w:hanging="360"/>
      </w:pPr>
      <w:rPr>
        <w:rFonts w:ascii="Tempus Sans ITC" w:eastAsia="Times New Roman" w:hAnsi="Tempus Sans IT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9641D"/>
    <w:multiLevelType w:val="hybridMultilevel"/>
    <w:tmpl w:val="91666914"/>
    <w:lvl w:ilvl="0" w:tplc="2CF2867A">
      <w:start w:val="10"/>
      <w:numFmt w:val="bullet"/>
      <w:lvlText w:val="-"/>
      <w:lvlJc w:val="left"/>
      <w:pPr>
        <w:ind w:left="1069" w:hanging="360"/>
      </w:pPr>
      <w:rPr>
        <w:rFonts w:ascii="Tempus Sans ITC" w:eastAsia="Times New Roman" w:hAnsi="Tempus Sans ITC"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360323797">
    <w:abstractNumId w:val="0"/>
  </w:num>
  <w:num w:numId="2" w16cid:durableId="92453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99"/>
    <w:rsid w:val="00005003"/>
    <w:rsid w:val="00013926"/>
    <w:rsid w:val="00040062"/>
    <w:rsid w:val="00045145"/>
    <w:rsid w:val="000728C9"/>
    <w:rsid w:val="00073932"/>
    <w:rsid w:val="000B7CF5"/>
    <w:rsid w:val="000E7213"/>
    <w:rsid w:val="000F0A00"/>
    <w:rsid w:val="001141EF"/>
    <w:rsid w:val="0012697D"/>
    <w:rsid w:val="00132C80"/>
    <w:rsid w:val="00140EC9"/>
    <w:rsid w:val="001433B5"/>
    <w:rsid w:val="00155945"/>
    <w:rsid w:val="0015611E"/>
    <w:rsid w:val="001916F9"/>
    <w:rsid w:val="001C0230"/>
    <w:rsid w:val="001C7599"/>
    <w:rsid w:val="001E4372"/>
    <w:rsid w:val="00240000"/>
    <w:rsid w:val="00253317"/>
    <w:rsid w:val="002572B2"/>
    <w:rsid w:val="00271212"/>
    <w:rsid w:val="00276451"/>
    <w:rsid w:val="002B588B"/>
    <w:rsid w:val="002D246E"/>
    <w:rsid w:val="002D66F0"/>
    <w:rsid w:val="002F4DC3"/>
    <w:rsid w:val="003B6964"/>
    <w:rsid w:val="003D0D68"/>
    <w:rsid w:val="003D4A67"/>
    <w:rsid w:val="003E2091"/>
    <w:rsid w:val="00403E91"/>
    <w:rsid w:val="004345D6"/>
    <w:rsid w:val="004C1B92"/>
    <w:rsid w:val="004C1C3D"/>
    <w:rsid w:val="00505903"/>
    <w:rsid w:val="00507233"/>
    <w:rsid w:val="00526676"/>
    <w:rsid w:val="00541436"/>
    <w:rsid w:val="005721EA"/>
    <w:rsid w:val="00572656"/>
    <w:rsid w:val="005860EF"/>
    <w:rsid w:val="00594B96"/>
    <w:rsid w:val="005D552B"/>
    <w:rsid w:val="005E0BCA"/>
    <w:rsid w:val="0062105B"/>
    <w:rsid w:val="00656B90"/>
    <w:rsid w:val="00686773"/>
    <w:rsid w:val="0069729F"/>
    <w:rsid w:val="006C1609"/>
    <w:rsid w:val="006F3DEA"/>
    <w:rsid w:val="0074512E"/>
    <w:rsid w:val="00745390"/>
    <w:rsid w:val="007477EE"/>
    <w:rsid w:val="00772676"/>
    <w:rsid w:val="00781842"/>
    <w:rsid w:val="007A060C"/>
    <w:rsid w:val="007C702D"/>
    <w:rsid w:val="00851C75"/>
    <w:rsid w:val="00852E27"/>
    <w:rsid w:val="00852FC4"/>
    <w:rsid w:val="008C03BB"/>
    <w:rsid w:val="008C314A"/>
    <w:rsid w:val="008E2038"/>
    <w:rsid w:val="008F3760"/>
    <w:rsid w:val="0090674C"/>
    <w:rsid w:val="0092317D"/>
    <w:rsid w:val="009A66C9"/>
    <w:rsid w:val="009C1C9D"/>
    <w:rsid w:val="00A147DF"/>
    <w:rsid w:val="00A21B09"/>
    <w:rsid w:val="00A7403E"/>
    <w:rsid w:val="00A96545"/>
    <w:rsid w:val="00AA1651"/>
    <w:rsid w:val="00AD05E1"/>
    <w:rsid w:val="00AE7D50"/>
    <w:rsid w:val="00B50528"/>
    <w:rsid w:val="00B634EA"/>
    <w:rsid w:val="00B731B3"/>
    <w:rsid w:val="00BC3F26"/>
    <w:rsid w:val="00C3215C"/>
    <w:rsid w:val="00C43A1B"/>
    <w:rsid w:val="00C658F2"/>
    <w:rsid w:val="00C6635F"/>
    <w:rsid w:val="00C93464"/>
    <w:rsid w:val="00CE63FB"/>
    <w:rsid w:val="00D70E57"/>
    <w:rsid w:val="00D70F5E"/>
    <w:rsid w:val="00D81203"/>
    <w:rsid w:val="00DB3A33"/>
    <w:rsid w:val="00E041CC"/>
    <w:rsid w:val="00E14A52"/>
    <w:rsid w:val="00E174F5"/>
    <w:rsid w:val="00E27D2F"/>
    <w:rsid w:val="00E37149"/>
    <w:rsid w:val="00E47B0D"/>
    <w:rsid w:val="00E562E7"/>
    <w:rsid w:val="00E64DE7"/>
    <w:rsid w:val="00EE552B"/>
    <w:rsid w:val="00F36B70"/>
    <w:rsid w:val="00F411BC"/>
    <w:rsid w:val="00F43A3D"/>
    <w:rsid w:val="00F76BA7"/>
    <w:rsid w:val="00F91EC2"/>
    <w:rsid w:val="00FC1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0EED"/>
  <w15:chartTrackingRefBased/>
  <w15:docId w15:val="{B4EC8E9A-8E5A-40D4-8A8B-2122F658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43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44022CFBEE14783FC3BE0F879F05C" ma:contentTypeVersion="16" ma:contentTypeDescription="Crée un document." ma:contentTypeScope="" ma:versionID="d3ef53778335ad717139dd71ea2b4c77">
  <xsd:schema xmlns:xsd="http://www.w3.org/2001/XMLSchema" xmlns:xs="http://www.w3.org/2001/XMLSchema" xmlns:p="http://schemas.microsoft.com/office/2006/metadata/properties" xmlns:ns2="b50283d2-8261-4252-a752-1f451c2081f1" xmlns:ns3="40618eb6-0c51-4f46-ba5c-002c0e279d12" targetNamespace="http://schemas.microsoft.com/office/2006/metadata/properties" ma:root="true" ma:fieldsID="ba2ce785fa8d16300252d56163a039e1" ns2:_="" ns3:_="">
    <xsd:import namespace="b50283d2-8261-4252-a752-1f451c2081f1"/>
    <xsd:import namespace="40618eb6-0c51-4f46-ba5c-002c0e279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83d2-8261-4252-a752-1f451c2081f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19" nillable="true" ma:displayName="Taxonomy Catch All Column" ma:hidden="true" ma:list="{74777296-0f6b-4797-a66d-e4c057b20c2c}" ma:internalName="TaxCatchAll" ma:showField="CatchAllData" ma:web="b50283d2-8261-4252-a752-1f451c2081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618eb6-0c51-4f46-ba5c-002c0e279d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e29da538-59b2-4527-b487-7933ea8a842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18eb6-0c51-4f46-ba5c-002c0e279d12">
      <Terms xmlns="http://schemas.microsoft.com/office/infopath/2007/PartnerControls"/>
    </lcf76f155ced4ddcb4097134ff3c332f>
    <TaxCatchAll xmlns="b50283d2-8261-4252-a752-1f451c2081f1" xsi:nil="true"/>
  </documentManagement>
</p:properties>
</file>

<file path=customXml/itemProps1.xml><?xml version="1.0" encoding="utf-8"?>
<ds:datastoreItem xmlns:ds="http://schemas.openxmlformats.org/officeDocument/2006/customXml" ds:itemID="{5AAEB4A7-7FE7-4FF9-B0A0-407331FD4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83d2-8261-4252-a752-1f451c2081f1"/>
    <ds:schemaRef ds:uri="40618eb6-0c51-4f46-ba5c-002c0e279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59CE0-771E-47C3-8106-A45DC35EE24C}">
  <ds:schemaRefs>
    <ds:schemaRef ds:uri="http://schemas.microsoft.com/sharepoint/v3/contenttype/forms"/>
  </ds:schemaRefs>
</ds:datastoreItem>
</file>

<file path=customXml/itemProps3.xml><?xml version="1.0" encoding="utf-8"?>
<ds:datastoreItem xmlns:ds="http://schemas.openxmlformats.org/officeDocument/2006/customXml" ds:itemID="{87AAE525-551E-4509-B8B3-9EB67F2E5D6B}">
  <ds:schemaRefs>
    <ds:schemaRef ds:uri="http://schemas.microsoft.com/office/2006/metadata/properties"/>
    <ds:schemaRef ds:uri="http://schemas.microsoft.com/office/infopath/2007/PartnerControls"/>
    <ds:schemaRef ds:uri="40618eb6-0c51-4f46-ba5c-002c0e279d12"/>
    <ds:schemaRef ds:uri="b50283d2-8261-4252-a752-1f451c2081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3546</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AnnePE</dc:creator>
  <cp:keywords/>
  <cp:lastModifiedBy>Clémentine Montoya</cp:lastModifiedBy>
  <cp:revision>2</cp:revision>
  <cp:lastPrinted>2021-05-25T13:39:00Z</cp:lastPrinted>
  <dcterms:created xsi:type="dcterms:W3CDTF">2026-05-12T06:30:00Z</dcterms:created>
  <dcterms:modified xsi:type="dcterms:W3CDTF">2026-05-12T06:30:00Z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0x0101005A944022CFBEE14783FC3BE0F879F05C</vt:lpwstr>
  </property>
  <property fmtid="{D5CDD505-2E9C-101B-9397-08002B2CF9AE}" pid="3" name="MediaServiceImageTags">
    <vt:lpwstr/>
  </property>
</Properties>
</file>